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370" w:rsidRDefault="008C2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301" w:type="dxa"/>
        <w:tblLayout w:type="fixed"/>
        <w:tblLook w:val="0000" w:firstRow="0" w:lastRow="0" w:firstColumn="0" w:lastColumn="0" w:noHBand="0" w:noVBand="0"/>
      </w:tblPr>
      <w:tblGrid>
        <w:gridCol w:w="2832"/>
        <w:gridCol w:w="320"/>
        <w:gridCol w:w="114"/>
        <w:gridCol w:w="276"/>
        <w:gridCol w:w="1219"/>
        <w:gridCol w:w="283"/>
        <w:gridCol w:w="1220"/>
        <w:gridCol w:w="282"/>
        <w:gridCol w:w="402"/>
        <w:gridCol w:w="817"/>
        <w:gridCol w:w="283"/>
        <w:gridCol w:w="1221"/>
        <w:gridCol w:w="281"/>
        <w:gridCol w:w="1227"/>
        <w:gridCol w:w="1508"/>
        <w:gridCol w:w="1508"/>
        <w:gridCol w:w="1508"/>
      </w:tblGrid>
      <w:tr w:rsidR="008C2370" w:rsidTr="00F0762F">
        <w:trPr>
          <w:gridAfter w:val="3"/>
          <w:wAfter w:w="4524" w:type="dxa"/>
          <w:cantSplit/>
          <w:trHeight w:val="425"/>
        </w:trPr>
        <w:tc>
          <w:tcPr>
            <w:tcW w:w="2832" w:type="dxa"/>
            <w:vMerge w:val="restart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 </w:t>
            </w:r>
            <w:r>
              <w:rPr>
                <w:noProof/>
                <w:lang w:val="hr-HR" w:eastAsia="hr-HR"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2466340</wp:posOffset>
                  </wp:positionH>
                  <wp:positionV relativeFrom="paragraph">
                    <wp:posOffset>0</wp:posOffset>
                  </wp:positionV>
                  <wp:extent cx="828040" cy="455930"/>
                  <wp:effectExtent l="0" t="0" r="0" b="0"/>
                  <wp:wrapTopAndBottom distT="0" dist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  <w:tc>
          <w:tcPr>
            <w:tcW w:w="320" w:type="dxa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  <w:tc>
          <w:tcPr>
            <w:tcW w:w="7625" w:type="dxa"/>
            <w:gridSpan w:val="12"/>
            <w:vMerge w:val="restart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 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  <w:trHeight w:val="425"/>
        </w:trPr>
        <w:tc>
          <w:tcPr>
            <w:tcW w:w="2832" w:type="dxa"/>
            <w:vMerge/>
          </w:tcPr>
          <w:p w:rsidR="008C2370" w:rsidRDefault="008C2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  <w:tc>
          <w:tcPr>
            <w:tcW w:w="320" w:type="dxa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  <w:tc>
          <w:tcPr>
            <w:tcW w:w="7625" w:type="dxa"/>
            <w:gridSpan w:val="12"/>
            <w:vMerge/>
          </w:tcPr>
          <w:p w:rsidR="008C2370" w:rsidRDefault="008C2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b/>
                <w:color w:val="000000"/>
                <w:sz w:val="28"/>
                <w:szCs w:val="28"/>
              </w:rPr>
            </w:pPr>
            <w:r>
              <w:rPr>
                <w:rFonts w:eastAsia="Arial Narrow"/>
                <w:b/>
                <w:color w:val="000000"/>
                <w:sz w:val="28"/>
                <w:szCs w:val="28"/>
              </w:rPr>
              <w:t>Europass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b/>
                <w:color w:val="000000"/>
                <w:sz w:val="28"/>
                <w:szCs w:val="28"/>
              </w:rPr>
            </w:pPr>
            <w:r>
              <w:rPr>
                <w:rFonts w:eastAsia="Arial Narrow"/>
                <w:b/>
                <w:color w:val="000000"/>
                <w:sz w:val="28"/>
                <w:szCs w:val="28"/>
              </w:rPr>
              <w:t>Curriculum Vitae</w:t>
            </w: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  <w:shd w:val="clear" w:color="auto" w:fill="FFCC00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/>
                <w:b/>
                <w:color w:val="000000"/>
                <w:sz w:val="24"/>
                <w:szCs w:val="24"/>
              </w:rPr>
              <w:t>Osobni podaci</w:t>
            </w: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  <w:sz w:val="22"/>
                <w:szCs w:val="22"/>
              </w:rPr>
            </w:pPr>
            <w:r>
              <w:rPr>
                <w:rFonts w:eastAsia="Arial Narrow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3796" w:type="dxa"/>
            <w:gridSpan w:val="7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/>
                <w:b/>
                <w:color w:val="000000"/>
                <w:sz w:val="24"/>
                <w:szCs w:val="24"/>
              </w:rPr>
              <w:t xml:space="preserve">Tea </w:t>
            </w:r>
            <w:r>
              <w:rPr>
                <w:b/>
                <w:sz w:val="24"/>
                <w:szCs w:val="24"/>
              </w:rPr>
              <w:t>Dodlek</w:t>
            </w:r>
          </w:p>
        </w:tc>
        <w:tc>
          <w:tcPr>
            <w:tcW w:w="3829" w:type="dxa"/>
            <w:gridSpan w:val="5"/>
            <w:vMerge w:val="restart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b/>
                <w:color w:val="000000"/>
                <w:sz w:val="24"/>
                <w:szCs w:val="24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E-mail</w:t>
            </w:r>
          </w:p>
        </w:tc>
        <w:tc>
          <w:tcPr>
            <w:tcW w:w="3796" w:type="dxa"/>
            <w:gridSpan w:val="7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t>tdodlek@vevu.hr</w:t>
            </w:r>
          </w:p>
        </w:tc>
        <w:tc>
          <w:tcPr>
            <w:tcW w:w="3829" w:type="dxa"/>
            <w:gridSpan w:val="5"/>
            <w:vMerge/>
          </w:tcPr>
          <w:p w:rsidR="008C2370" w:rsidRDefault="008C2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Državljanstvo</w:t>
            </w:r>
          </w:p>
        </w:tc>
        <w:tc>
          <w:tcPr>
            <w:tcW w:w="3796" w:type="dxa"/>
            <w:gridSpan w:val="7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Hrvatsko</w:t>
            </w:r>
          </w:p>
        </w:tc>
        <w:tc>
          <w:tcPr>
            <w:tcW w:w="3829" w:type="dxa"/>
            <w:gridSpan w:val="5"/>
            <w:vMerge/>
          </w:tcPr>
          <w:p w:rsidR="008C2370" w:rsidRDefault="008C2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  <w:shd w:val="clear" w:color="auto" w:fill="FFCC00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/>
                <w:b/>
                <w:color w:val="000000"/>
                <w:sz w:val="24"/>
                <w:szCs w:val="24"/>
              </w:rPr>
              <w:t>Radno iskustvo</w:t>
            </w: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Datumi</w:t>
            </w:r>
          </w:p>
          <w:p w:rsidR="008C2370" w:rsidRDefault="00D76BDC">
            <w:pPr>
              <w:spacing w:line="360" w:lineRule="auto"/>
              <w:jc w:val="right"/>
            </w:pPr>
            <w:r>
              <w:t>Zanimanje ili radno mjesto</w:t>
            </w:r>
          </w:p>
          <w:p w:rsidR="008C2370" w:rsidRDefault="00D76BDC">
            <w:pPr>
              <w:spacing w:line="360" w:lineRule="auto"/>
              <w:jc w:val="right"/>
            </w:pPr>
            <w:r>
              <w:t>Glavni poslovi i odgovornosti</w:t>
            </w:r>
          </w:p>
          <w:p w:rsidR="008C2370" w:rsidRDefault="008C2370">
            <w:pPr>
              <w:spacing w:line="360" w:lineRule="auto"/>
            </w:pPr>
          </w:p>
        </w:tc>
        <w:tc>
          <w:tcPr>
            <w:tcW w:w="7625" w:type="dxa"/>
            <w:gridSpan w:val="12"/>
          </w:tcPr>
          <w:p w:rsidR="008C2370" w:rsidRDefault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rPr>
                <w:rFonts w:eastAsia="Arial Narrow"/>
                <w:color w:val="000000"/>
              </w:rPr>
            </w:pPr>
            <w:sdt>
              <w:sdtPr>
                <w:tag w:val="goog_rdk_0"/>
                <w:id w:val="1945577532"/>
              </w:sdtPr>
              <w:sdtContent>
                <w:r w:rsidR="00D76BDC">
                  <w:rPr>
                    <w:rFonts w:ascii="Arial Unicode MS" w:eastAsia="Arial Unicode MS" w:hAnsi="Arial Unicode MS" w:cs="Arial Unicode MS"/>
                    <w:color w:val="000000"/>
                  </w:rPr>
                  <w:t>8.11.2021. →</w:t>
                </w:r>
              </w:sdtContent>
            </w:sdt>
          </w:p>
          <w:p w:rsidR="008C2370" w:rsidRDefault="0092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Sveučilišna magistra fizioterapije</w:t>
            </w:r>
            <w:r w:rsidR="00D76BDC">
              <w:rPr>
                <w:rFonts w:eastAsia="Arial Narrow"/>
                <w:color w:val="000000"/>
              </w:rPr>
              <w:t>, predavač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Nositelj, predavač i izvođač vježbi na kolegiju </w:t>
            </w:r>
            <w:r w:rsidR="00925EAF">
              <w:rPr>
                <w:rFonts w:eastAsia="Arial Narrow"/>
                <w:color w:val="000000"/>
              </w:rPr>
              <w:t>“</w:t>
            </w:r>
            <w:r>
              <w:rPr>
                <w:rFonts w:eastAsia="Arial Narrow"/>
                <w:color w:val="000000"/>
              </w:rPr>
              <w:t xml:space="preserve">Fizioterapijske vještine I – 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osnove fizioterapijske vježbe i manualne terapije</w:t>
            </w:r>
            <w:r w:rsidR="00925EAF">
              <w:rPr>
                <w:rFonts w:eastAsia="Arial Narrow"/>
                <w:color w:val="000000"/>
              </w:rPr>
              <w:t>”</w:t>
            </w:r>
            <w:r>
              <w:rPr>
                <w:rFonts w:eastAsia="Arial Narrow"/>
                <w:color w:val="000000"/>
              </w:rPr>
              <w:t xml:space="preserve">; </w:t>
            </w:r>
            <w:r w:rsidR="00925EAF">
              <w:rPr>
                <w:rFonts w:eastAsia="Arial Narrow"/>
                <w:color w:val="000000"/>
              </w:rPr>
              <w:br/>
              <w:t xml:space="preserve">Nositelj, predavač i izvođač seminarske nastave na kolegiju “Alternativne metode u sportu, </w:t>
            </w:r>
            <w:r w:rsidR="00925EAF">
              <w:rPr>
                <w:rFonts w:eastAsia="Arial Narrow"/>
                <w:color w:val="000000"/>
              </w:rPr>
              <w:br/>
              <w:t>rekreaciji i wellnessu”</w:t>
            </w:r>
            <w:r w:rsidR="00925EAF">
              <w:rPr>
                <w:rFonts w:eastAsia="Arial Narrow"/>
                <w:color w:val="000000"/>
              </w:rPr>
              <w:br/>
              <w:t>Nositelj kolegija: “Klinička praksa III”;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Sastavljanje rasporeda nastave za stručni studij “Fizioterapija” i specijalistički 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diplomski stručni studij “Preventivna fizioterapija”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Datumi</w:t>
            </w:r>
          </w:p>
        </w:tc>
        <w:tc>
          <w:tcPr>
            <w:tcW w:w="7625" w:type="dxa"/>
            <w:gridSpan w:val="12"/>
          </w:tcPr>
          <w:p w:rsidR="008C2370" w:rsidRDefault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sdt>
              <w:sdtPr>
                <w:tag w:val="goog_rdk_1"/>
                <w:id w:val="-798302269"/>
              </w:sdtPr>
              <w:sdtContent>
                <w:r w:rsidR="00D76BDC">
                  <w:rPr>
                    <w:rFonts w:ascii="Arial Unicode MS" w:eastAsia="Arial Unicode MS" w:hAnsi="Arial Unicode MS" w:cs="Arial Unicode MS"/>
                    <w:color w:val="000000"/>
                  </w:rPr>
                  <w:t>2019. →</w:t>
                </w:r>
              </w:sdtContent>
            </w:sdt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Zanimanje ili radno mjesto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Vanjski suradnik u Učilištu Studium, ustanova za obrazovanje odraslih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Glavni poslovi i odgovornosti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 xml:space="preserve">održavanje nastave  I vježbi iz predmeta Masaža 1, Masaža 2, Masaža 3, 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Osnove kineziologije 1, Osnove kineziologije 2, Kineziterapija 1 i Kineziterapija 2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Ime i adresa poslodavca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Učilište Studium Osijek, Stjepana Radića 25, 31000 Osijek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Vrsta djelatnosti ili sektor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Obrazovanje odraslih, privatni sektor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Datumi</w:t>
            </w:r>
          </w:p>
        </w:tc>
        <w:tc>
          <w:tcPr>
            <w:tcW w:w="7625" w:type="dxa"/>
            <w:gridSpan w:val="12"/>
          </w:tcPr>
          <w:p w:rsidR="008C2370" w:rsidRDefault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sdt>
              <w:sdtPr>
                <w:tag w:val="goog_rdk_2"/>
                <w:id w:val="-1535876866"/>
              </w:sdtPr>
              <w:sdtContent>
                <w:r w:rsidR="00D76BDC">
                  <w:rPr>
                    <w:rFonts w:ascii="Arial Unicode MS" w:eastAsia="Arial Unicode MS" w:hAnsi="Arial Unicode MS" w:cs="Arial Unicode MS"/>
                    <w:color w:val="000000"/>
                  </w:rPr>
                  <w:t>2019. →</w:t>
                </w:r>
              </w:sdtContent>
            </w:sdt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Zanimanje ili radno mjesto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Vanjski suradnik u Učilištu Magistra, ustanova za obrazovanje odraslih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Glavni poslovi i odgovornosti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 xml:space="preserve">održavanje nastave i vježbi za usmjerenje Maser 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(odobrene od strane Ministarstva znanosti i obrazovanja RH)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Ime i adresa poslodavca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Ustanova za cjeloživotno učenje Magistra, Trierska 7, Pula; Kalnička 48, Osijek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Vrsta djelatnosti ili sektor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Obrazovanje odraslih kroz verificirane programe osposobljavanja, privatni sektor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Datumi</w:t>
            </w:r>
          </w:p>
        </w:tc>
        <w:tc>
          <w:tcPr>
            <w:tcW w:w="7625" w:type="dxa"/>
            <w:gridSpan w:val="12"/>
          </w:tcPr>
          <w:p w:rsidR="008C2370" w:rsidRDefault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  <w:sdt>
              <w:sdtPr>
                <w:tag w:val="goog_rdk_3"/>
                <w:id w:val="1292250641"/>
              </w:sdtPr>
              <w:sdtContent>
                <w:r w:rsidR="00D76BDC">
                  <w:rPr>
                    <w:rFonts w:ascii="Arial Unicode MS" w:eastAsia="Arial Unicode MS" w:hAnsi="Arial Unicode MS" w:cs="Arial Unicode MS"/>
                    <w:color w:val="000000"/>
                  </w:rPr>
                  <w:t>02.11.2018. →</w:t>
                </w:r>
              </w:sdtContent>
            </w:sdt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Zanimanje ili radno mjesto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Fizioterapeut / kineziterapeut (puno radno vrijeme)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lastRenderedPageBreak/>
              <w:t>Glavni poslovi i odgovornosti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 xml:space="preserve">vođenje poslovne jedinice </w:t>
            </w:r>
          </w:p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>organizacija i provođenje usluga edukacije za pravne i fizičke osobe</w:t>
            </w:r>
          </w:p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>opći organizacijski poslovi</w:t>
            </w:r>
          </w:p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>obavljanje usluga i savjetovanje iz područja kineziterapije i fizioterapije (</w:t>
            </w:r>
            <w:r>
              <w:t>masaža, fizioterapija, vježbe za trudnice, pilates, medicinska gimnastika, posturalne vježbe za djecu i odrasle)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Ime i adresa poslodavca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Fizio  Art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Trg kralja Tomislava 11 A, Valpovo (Hrvatska)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Vrsta djelatnosti ili sektor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ind w:left="113" w:right="113"/>
              <w:rPr>
                <w:rFonts w:eastAsia="Arial Narrow"/>
                <w:color w:val="000000"/>
              </w:rPr>
            </w:pPr>
            <w:r>
              <w:t>Masaža, fizioterapijski poslovi, vježbe savjetovanje i edukacija, privatni sektor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Datumi</w:t>
            </w:r>
          </w:p>
        </w:tc>
        <w:tc>
          <w:tcPr>
            <w:tcW w:w="7625" w:type="dxa"/>
            <w:gridSpan w:val="12"/>
          </w:tcPr>
          <w:p w:rsidR="008C2370" w:rsidRDefault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  <w:sdt>
              <w:sdtPr>
                <w:tag w:val="goog_rdk_4"/>
                <w:id w:val="-2043436568"/>
              </w:sdtPr>
              <w:sdtContent>
                <w:r w:rsidR="00D76BDC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2017./2018.→ </w:t>
                </w:r>
              </w:sdtContent>
            </w:sdt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Zanimanje ili radno mjesto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Vanjski suradnik u području biomedicine i zdravstva, polju kliničke medicinske znanosti (grana fizikalna medicina i rehabilitacija)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Glavni poslovi i odgovornosti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>održavanje nastave u skladu sa studijskim programom i izvedbenim planom nastave, sudjelovanje u znanstveno-istraživačkom i stručnom radu te ostali poslovi</w:t>
            </w:r>
          </w:p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>izvođenje nastave na kolegijima: Fizioterapijske vještine I-osnove rehabilitacije pokretom (Vježbe), Metode fizioterapije u sportu i rekreaciji 1 (Vježbe), Metode fizioterapije u sportu i rekreaciji 2 (Seminari)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Ime i adresa poslodavca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Veleučilište Lavoslav Ružička u Vukovaru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Županijska 50, 32000 Vukovar (Hrvatska)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Vrsta djelatnosti ili sektor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visoko obrazovanje, javni sektor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Datumi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2016</w:t>
            </w:r>
            <w:proofErr w:type="gramStart"/>
            <w:r>
              <w:rPr>
                <w:rFonts w:eastAsia="Arial Narrow"/>
                <w:color w:val="000000"/>
              </w:rPr>
              <w:t>./</w:t>
            </w:r>
            <w:proofErr w:type="gramEnd"/>
            <w:r>
              <w:rPr>
                <w:rFonts w:eastAsia="Arial Narrow"/>
                <w:color w:val="000000"/>
              </w:rPr>
              <w:t>2017.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Zanimanje ili radno mjesto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Demonstrator u području biomedicine i zdravstva, polju kliničke medicinske znanosti, 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grani fizikalna medicina i rehabilitacija </w:t>
            </w:r>
          </w:p>
        </w:tc>
      </w:tr>
      <w:tr w:rsidR="008C2370" w:rsidTr="00F0762F">
        <w:trPr>
          <w:gridAfter w:val="3"/>
          <w:wAfter w:w="4524" w:type="dxa"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Glavni poslovi i odgovornosti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>izvođenje nastave na kolegijima : Fizioterapijske vještine I-osnove rehabilitacije pokretom (Vježbe)</w:t>
            </w:r>
          </w:p>
        </w:tc>
      </w:tr>
      <w:tr w:rsidR="008C2370" w:rsidTr="00F0762F">
        <w:trPr>
          <w:gridAfter w:val="3"/>
          <w:wAfter w:w="4524" w:type="dxa"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Ime i adresa poslodavca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Veleučilište Lavoslav Ružička u Vukovaru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Županijska 50, 32000 Vukovar (Hrvatska)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Vrsta djelatnosti ili sektor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visoko obrazovanje, javni sektor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Datumi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2017.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Zanimanje ili radno mjesto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Fizioterapeut / kineziterapeut/ sportski animator (sezonski studenski posao)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Glavni poslovi i odgovornosti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 xml:space="preserve">izvođenje programa vježbanja na otvorenom, na engleskom jeziku: 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joga, pilates, aqua aerobic, body workout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Ime i adresa poslodavca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Istraturist d.d. Umag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Katoro 31, 52470 Umag, Istra, Hrvatska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Vrsta djelatnosti ili sektor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Zdravstveni turizam, privatni sektor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Datumi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2016.-2018.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Zanimanje ili radno mjesto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Viši fizioterapeut (studenski ugovor)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Glavni poslovi i odgovornosti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>opći organizacijski poslovi</w:t>
            </w:r>
          </w:p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 xml:space="preserve">obavljanje usluga i savjetovanje iz područja kineziterapije, fizioterapije i masaže </w:t>
            </w:r>
            <w:r>
              <w:t>(masaža, fizioterapija, vježbe za trudnice, pilates, medicinska gimnastika, posturalne vježbe za djecu i odrasle)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Ime i adresa poslodavca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Studio Eccentric, centar za dijagnostiku, terapiju i trening, Ulica 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Martina Divalta 162, 31000 Osijek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Vrsta djelatnosti ili sektor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Masaža, fizioterapijski poslovi, vježbe savjetovanje i edukacija, privatni sektor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Datumi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2015. – 2016. 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Zanimanje ili radno mjesto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Prvostupnik fizioterapije - pripravnik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Glavni poslovi i odgovornosti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>provedba ambulantne fizioterapije</w:t>
            </w:r>
          </w:p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 xml:space="preserve">provedba fizioterapije na bolničkim odjelima 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Ime i adresa poslodavca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>Dom zdravlja Valpovo, Ul. kralja Petra Krešimira IV 4, 31550, Valpovo</w:t>
            </w:r>
          </w:p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>Lječilište Bizovačke toplice, Sunčana 39, 31222 Bizovac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Vrsta djelatnosti ili sektor</w:t>
            </w:r>
          </w:p>
        </w:tc>
        <w:tc>
          <w:tcPr>
            <w:tcW w:w="7625" w:type="dxa"/>
            <w:gridSpan w:val="1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zdravstvo i socijalna skrb, javni sektor </w:t>
            </w: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/>
                <w:b/>
                <w:color w:val="000000"/>
                <w:sz w:val="24"/>
                <w:szCs w:val="24"/>
                <w:highlight w:val="blue"/>
              </w:rPr>
              <w:t>Obrazovanje i osposobljavanje</w:t>
            </w: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8C2370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  <w:tc>
          <w:tcPr>
            <w:tcW w:w="7625" w:type="dxa"/>
            <w:gridSpan w:val="12"/>
          </w:tcPr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Datumi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15.3.2025. – 11.7.2025. 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Naziv dodijeljene kvalifikacije</w:t>
            </w:r>
          </w:p>
        </w:tc>
        <w:tc>
          <w:tcPr>
            <w:tcW w:w="7625" w:type="dxa"/>
            <w:gridSpan w:val="12"/>
          </w:tcPr>
          <w:p w:rsidR="00646B0B" w:rsidRDefault="006944C3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P</w:t>
            </w:r>
            <w:r w:rsidRPr="006944C3">
              <w:rPr>
                <w:rFonts w:eastAsia="Arial Narrow"/>
                <w:color w:val="000000"/>
              </w:rPr>
              <w:t>edagoško-psihološko-didaktičko-metodička izobrazba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Glavni predmeti / stečene profesionalne vještine</w:t>
            </w:r>
          </w:p>
        </w:tc>
        <w:tc>
          <w:tcPr>
            <w:tcW w:w="7625" w:type="dxa"/>
            <w:gridSpan w:val="12"/>
          </w:tcPr>
          <w:p w:rsidR="00646B0B" w:rsidRDefault="006944C3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Pedagogija cjeloživotnog obrazovanja, Didaktika, Psihologija obrazovanja, Nastavne strategije, Metodički pristupi nastavi, Nastavne komunikacije, Funkcionalni stilovi hrvatskog jezika, Jezično-komunikacijske vještine, Profesionalna etika u sustavu odgoja I obrazovanja, Refleksivna praksa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Ime i vrsta organizacije pružatelja obrazovanja i osposobljavanja</w:t>
            </w:r>
          </w:p>
        </w:tc>
        <w:tc>
          <w:tcPr>
            <w:tcW w:w="7625" w:type="dxa"/>
            <w:gridSpan w:val="12"/>
          </w:tcPr>
          <w:p w:rsidR="00646B0B" w:rsidRDefault="00646B0B" w:rsidP="00694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 w:rsidRPr="00F0762F">
              <w:rPr>
                <w:rFonts w:eastAsia="Arial Narrow"/>
                <w:color w:val="000000"/>
              </w:rPr>
              <w:t>Sveučilište Josipa Jurja Strossmayera u Osijeku</w:t>
            </w:r>
            <w:r>
              <w:rPr>
                <w:rFonts w:eastAsia="Arial Narrow"/>
                <w:color w:val="000000"/>
              </w:rPr>
              <w:t xml:space="preserve"> - </w:t>
            </w:r>
            <w:r w:rsidRPr="00F0762F">
              <w:rPr>
                <w:rFonts w:eastAsia="Arial Narrow"/>
                <w:color w:val="000000"/>
              </w:rPr>
              <w:t xml:space="preserve">Fakultet za </w:t>
            </w:r>
            <w:r w:rsidR="006944C3">
              <w:rPr>
                <w:rFonts w:eastAsia="Arial Narrow"/>
                <w:color w:val="000000"/>
              </w:rPr>
              <w:t>odgojne i obrazovne znanosti</w:t>
            </w:r>
            <w:r>
              <w:rPr>
                <w:rFonts w:eastAsia="Arial Narrow"/>
                <w:color w:val="000000"/>
              </w:rPr>
              <w:t xml:space="preserve"> Osijek, </w:t>
            </w:r>
            <w:r w:rsidR="006944C3">
              <w:rPr>
                <w:rFonts w:eastAsia="Arial Narrow"/>
                <w:color w:val="000000"/>
              </w:rPr>
              <w:t>Ulica cara Hadrijana 10</w:t>
            </w:r>
            <w:r>
              <w:rPr>
                <w:rFonts w:eastAsia="Arial Narrow"/>
                <w:color w:val="000000"/>
              </w:rPr>
              <w:t xml:space="preserve">, 31000 Osijek, </w:t>
            </w:r>
            <w:r w:rsidRPr="00F0762F">
              <w:rPr>
                <w:rFonts w:eastAsia="Arial Narrow"/>
                <w:color w:val="000000"/>
              </w:rPr>
              <w:t>Republika Hrvatska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Razina prema nacionalnoj ili međunarodnoj klasifikaciji</w:t>
            </w:r>
          </w:p>
        </w:tc>
        <w:tc>
          <w:tcPr>
            <w:tcW w:w="7625" w:type="dxa"/>
            <w:gridSpan w:val="12"/>
          </w:tcPr>
          <w:p w:rsidR="00646B0B" w:rsidRDefault="006944C3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60</w:t>
            </w:r>
            <w:r w:rsidR="00646B0B">
              <w:rPr>
                <w:rFonts w:eastAsia="Arial Narrow"/>
                <w:color w:val="000000"/>
              </w:rPr>
              <w:t xml:space="preserve"> ECTS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  <w:bookmarkStart w:id="0" w:name="_GoBack"/>
            <w:bookmarkEnd w:id="0"/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Datumi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2021. – 2023. 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Naziv dodijeljene kvalifikacije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Sveučilišna magistra fizioterpije (univ. mag. physioth.)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Glavni predmeti / stečene profesionalne vještine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Organizacija, analiziranje i istraživanje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modela primjene </w:t>
            </w:r>
            <w:r w:rsidRPr="00F0762F">
              <w:rPr>
                <w:rFonts w:eastAsia="Arial Narrow"/>
                <w:color w:val="000000"/>
              </w:rPr>
              <w:t xml:space="preserve"> unapređenja zdravlja, prevencije i liječenja bolesti te habilitacije i rehabilitacije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Ime i vrsta organizacije pružatelja obrazovanja i osposobljavanja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 w:rsidRPr="00F0762F">
              <w:rPr>
                <w:rFonts w:eastAsia="Arial Narrow"/>
                <w:color w:val="000000"/>
              </w:rPr>
              <w:t>Sveučilište Josipa Jurja Strossmayera u Osijeku</w:t>
            </w:r>
            <w:r>
              <w:rPr>
                <w:rFonts w:eastAsia="Arial Narrow"/>
                <w:color w:val="000000"/>
              </w:rPr>
              <w:t xml:space="preserve"> - </w:t>
            </w:r>
            <w:r w:rsidRPr="00F0762F">
              <w:rPr>
                <w:rFonts w:eastAsia="Arial Narrow"/>
                <w:color w:val="000000"/>
              </w:rPr>
              <w:t xml:space="preserve">Fakultet za dentalnu medicinu i </w:t>
            </w:r>
            <w:r>
              <w:rPr>
                <w:rFonts w:eastAsia="Arial Narrow"/>
                <w:color w:val="000000"/>
              </w:rPr>
              <w:br/>
              <w:t xml:space="preserve">zdravstvo Osijek, Crkvena 21, 31000 Osijek, </w:t>
            </w:r>
            <w:r w:rsidRPr="00F0762F">
              <w:rPr>
                <w:rFonts w:eastAsia="Arial Narrow"/>
                <w:color w:val="000000"/>
              </w:rPr>
              <w:t>Republika Hrvatska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Razina prema nacionalnoj ili međunarodnoj klasifikaciji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120 ECTS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Datumi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4.11.2021. 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Naziv dodijeljene kvalifikacije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Izbor u nastavno zvanje I radno mjesto predavača u znanstvenom području Biomedicine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I zdravstva, znanstvenom polju Kliničke medicinske znanosti 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Glavni predmeti / stečene profesionalne vještine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-Nositelj, predavač I izvođač na kolegiju: Fizioterapijske vještine 1-osnove terapijske vježbe 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I manualne terapije na preddiplomskom stručnom studiju fizioterapije; 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-Izvođač vježbi na kolegiju: Metode fizioterapije u sportu I rekreaciji 1 na specijalističkom 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diplomskom stručnom studiju “Preventivna fizioterapija”; 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-Sastavljanje rasporeda nastave za stručni studij “Fizioterapija” i specijalistički 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diplomski stručni studij “Preventivna fizioterapija”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-Vještine organizacije, planiranja I provedbe nastave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- Vještine organizacije, planiranja I provedbe rasporeda nastave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Ime i vrsta organizacije pružatelja obrazovanja i osposobljavanja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Veleučilište Lavoslav Ružička u Vukovaru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Županijska 50, 32000 Vukovar (Hrvatska)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ab/>
              <w:t>Datumi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13.10.2018.-17.02.2019.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Naziv dodijeljene kvalifikacije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Voditeljica joge i pilatesa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Glavni predmeti / stečene profesionalne vještine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Osnove treninga, Didaktika I metodika nastave,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Joga, Pilates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lastRenderedPageBreak/>
              <w:t>Ime i vrsta organizacije pružatelja obrazovanja i osposobljavanja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Ustanova za cjeloživotno učenje Magistra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Pula, Trierska 7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Razina prema nacionalnoj ili međunarodnoj klasifikaciji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212 sati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Datumi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2016. – 2018. 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Naziv dodijeljene kvalifikacije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Diplomirana fizioterapeutkinja (dipl. physioth.)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Glavni predmeti / stečene profesionalne vještine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Organizacija, analiziranje i istraživanje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modela primjene fizioterapije u sportu, rekreaciji i wellnessu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Ime i vrsta organizacije pružatelja obrazovanja i osposobljavanja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Veleučilište Lavoslav Ružička u Vukovaru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Županijska 50, 32000 Vukovar (Hrvatska)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Razina prema nacionalnoj ili međunarodnoj klasifikaciji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120 ECTS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Datumi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2011. – 2014. 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Naziv dodijeljene kvalifikacije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Prvostupnica fizioterapije (bacc. physioth.)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Glavni predmeti / stečene profesionalne vještine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Planiranje, provedba i evaluacija fizioterapije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Primijenjena klinička kineziologija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Klinički i opći predmeti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Ime i vrsta organizacije pružatelja obrazovanja i osposobljavanja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Veleučilište Lavoslav Ružička u Vukovaru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Županijska 50, 32000 Vukovar (Hrvatska)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Razina prema nacionalnoj ili međunarodnoj klasifikaciji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180 ECTS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001"/>
              </w:tabs>
              <w:spacing w:before="74"/>
              <w:ind w:left="113" w:right="113"/>
              <w:rPr>
                <w:rFonts w:eastAsia="Arial Narrow"/>
                <w:color w:val="000000"/>
              </w:rPr>
            </w:pP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001"/>
              </w:tabs>
              <w:spacing w:before="74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ab/>
              <w:t>Datumi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2007</w:t>
            </w:r>
            <w:proofErr w:type="gramStart"/>
            <w:r>
              <w:rPr>
                <w:rFonts w:eastAsia="Arial Narrow"/>
                <w:color w:val="000000"/>
              </w:rPr>
              <w:t>./</w:t>
            </w:r>
            <w:proofErr w:type="gramEnd"/>
            <w:r>
              <w:rPr>
                <w:rFonts w:eastAsia="Arial Narrow"/>
                <w:color w:val="000000"/>
              </w:rPr>
              <w:t xml:space="preserve">2008. – 2011. 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Naziv dodijeljene kvalifikacije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Fizioterapeutski tehničar/ tehničarka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Glavni predmeti / stečene profesionalne vještine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Kineziterapija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Osnove kineziologije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Fizikalna terapija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Masaža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Klinički i opći predmeti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Ime i vrsta organizacije pružatelja obrazovanja i osposobljavanja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Medicinska škola Osijek,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Vukovarska ul. 209, 31000, Osijek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Razina prema nacionalnoj ili međunarodnoj klasifikaciji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color w:val="000000"/>
              </w:rPr>
            </w:pP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/>
                <w:b/>
                <w:color w:val="000000"/>
                <w:sz w:val="24"/>
                <w:szCs w:val="24"/>
                <w:highlight w:val="blue"/>
              </w:rPr>
              <w:t>Osobne vještine i kompetencije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Materinji jezik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b/>
                <w:color w:val="000000"/>
                <w:sz w:val="22"/>
                <w:szCs w:val="22"/>
              </w:rPr>
            </w:pPr>
            <w:r>
              <w:rPr>
                <w:rFonts w:eastAsia="Arial Narrow"/>
                <w:b/>
                <w:color w:val="000000"/>
                <w:sz w:val="22"/>
                <w:szCs w:val="22"/>
              </w:rPr>
              <w:t>Hrvatski jezik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Drugi jezik(ci)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right="113"/>
              <w:rPr>
                <w:rFonts w:eastAsia="Arial Narrow"/>
                <w:b/>
                <w:color w:val="000000"/>
                <w:sz w:val="22"/>
                <w:szCs w:val="22"/>
              </w:rPr>
            </w:pPr>
          </w:p>
        </w:tc>
      </w:tr>
      <w:tr w:rsidR="00646B0B" w:rsidTr="00F0762F">
        <w:trPr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Samoprocjena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Slušanje                    Čitanje             Govorna interakcija          Govorna produkcija</w:t>
            </w:r>
          </w:p>
        </w:tc>
        <w:tc>
          <w:tcPr>
            <w:tcW w:w="1508" w:type="dxa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eastAsia="Arial Narrow"/>
                <w:b/>
                <w:color w:val="000000"/>
                <w:sz w:val="22"/>
                <w:szCs w:val="22"/>
              </w:rPr>
            </w:pPr>
            <w:r>
              <w:rPr>
                <w:rFonts w:eastAsia="Arial Narrow"/>
                <w:b/>
                <w:color w:val="000000"/>
                <w:sz w:val="22"/>
                <w:szCs w:val="22"/>
              </w:rPr>
              <w:t>Razumijevanje</w:t>
            </w:r>
          </w:p>
        </w:tc>
        <w:tc>
          <w:tcPr>
            <w:tcW w:w="1508" w:type="dxa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eastAsia="Arial Narrow"/>
                <w:b/>
                <w:color w:val="000000"/>
                <w:sz w:val="22"/>
                <w:szCs w:val="22"/>
              </w:rPr>
            </w:pPr>
            <w:r>
              <w:rPr>
                <w:rFonts w:eastAsia="Arial Narrow"/>
                <w:b/>
                <w:color w:val="000000"/>
                <w:sz w:val="22"/>
                <w:szCs w:val="22"/>
              </w:rPr>
              <w:t>Govor</w:t>
            </w:r>
          </w:p>
        </w:tc>
        <w:tc>
          <w:tcPr>
            <w:tcW w:w="1508" w:type="dxa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eastAsia="Arial Narrow"/>
                <w:b/>
                <w:color w:val="000000"/>
                <w:sz w:val="22"/>
                <w:szCs w:val="22"/>
              </w:rPr>
            </w:pPr>
            <w:r>
              <w:rPr>
                <w:rFonts w:eastAsia="Arial Narrow"/>
                <w:b/>
                <w:color w:val="000000"/>
                <w:sz w:val="22"/>
                <w:szCs w:val="22"/>
              </w:rPr>
              <w:t>Pisanje</w:t>
            </w:r>
          </w:p>
        </w:tc>
      </w:tr>
      <w:tr w:rsidR="00646B0B" w:rsidTr="00F0762F">
        <w:trPr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i/>
                <w:color w:val="000000"/>
              </w:rPr>
            </w:pPr>
            <w:r>
              <w:rPr>
                <w:rFonts w:eastAsia="Arial Narrow"/>
                <w:i/>
                <w:color w:val="000000"/>
              </w:rPr>
              <w:t>Europska razina (*)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eastAsia="Arial Narrow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eastAsia="Arial Narrow"/>
                <w:color w:val="000000"/>
                <w:sz w:val="18"/>
                <w:szCs w:val="18"/>
              </w:rPr>
            </w:pPr>
            <w:r>
              <w:rPr>
                <w:rFonts w:eastAsia="Arial Narrow"/>
                <w:color w:val="000000"/>
                <w:sz w:val="18"/>
                <w:szCs w:val="18"/>
              </w:rPr>
              <w:t>Čitanje</w:t>
            </w:r>
          </w:p>
        </w:tc>
        <w:tc>
          <w:tcPr>
            <w:tcW w:w="1508" w:type="dxa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eastAsia="Arial Narrow"/>
                <w:color w:val="000000"/>
                <w:sz w:val="18"/>
                <w:szCs w:val="18"/>
              </w:rPr>
            </w:pPr>
            <w:r>
              <w:rPr>
                <w:rFonts w:eastAsia="Arial Narrow"/>
                <w:color w:val="000000"/>
                <w:sz w:val="18"/>
                <w:szCs w:val="18"/>
              </w:rPr>
              <w:t>Govorna interakcija</w:t>
            </w:r>
          </w:p>
        </w:tc>
        <w:tc>
          <w:tcPr>
            <w:tcW w:w="1508" w:type="dxa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eastAsia="Arial Narrow"/>
                <w:color w:val="000000"/>
                <w:sz w:val="18"/>
                <w:szCs w:val="18"/>
              </w:rPr>
            </w:pPr>
            <w:r>
              <w:rPr>
                <w:rFonts w:eastAsia="Arial Narrow"/>
                <w:color w:val="000000"/>
                <w:sz w:val="18"/>
                <w:szCs w:val="18"/>
              </w:rPr>
              <w:t>Govorna produkcija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b/>
                <w:color w:val="000000"/>
                <w:sz w:val="22"/>
                <w:szCs w:val="22"/>
              </w:rPr>
            </w:pPr>
            <w:r>
              <w:rPr>
                <w:rFonts w:eastAsia="Arial Narrow"/>
                <w:b/>
                <w:color w:val="000000"/>
                <w:sz w:val="22"/>
                <w:szCs w:val="22"/>
              </w:rPr>
              <w:t xml:space="preserve">                                Engleski jezik </w:t>
            </w:r>
          </w:p>
        </w:tc>
        <w:tc>
          <w:tcPr>
            <w:tcW w:w="114" w:type="dxa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  <w:tc>
          <w:tcPr>
            <w:tcW w:w="1495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eastAsia="Arial Narrow"/>
                <w:color w:val="000000"/>
                <w:sz w:val="18"/>
                <w:szCs w:val="18"/>
              </w:rPr>
            </w:pPr>
            <w:r>
              <w:rPr>
                <w:rFonts w:eastAsia="Arial Narrow"/>
                <w:color w:val="000000"/>
                <w:sz w:val="18"/>
                <w:szCs w:val="18"/>
              </w:rPr>
              <w:t>B1 Samostalni korisnik</w:t>
            </w:r>
          </w:p>
        </w:tc>
        <w:tc>
          <w:tcPr>
            <w:tcW w:w="1503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eastAsia="Arial Narrow"/>
                <w:color w:val="000000"/>
                <w:sz w:val="18"/>
                <w:szCs w:val="18"/>
              </w:rPr>
            </w:pPr>
            <w:r>
              <w:rPr>
                <w:rFonts w:eastAsia="Arial Narrow"/>
                <w:color w:val="000000"/>
                <w:sz w:val="18"/>
                <w:szCs w:val="18"/>
              </w:rPr>
              <w:t>B1 Samostalni             korisnik</w:t>
            </w:r>
          </w:p>
        </w:tc>
        <w:tc>
          <w:tcPr>
            <w:tcW w:w="1501" w:type="dxa"/>
            <w:gridSpan w:val="3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eastAsia="Arial Narrow"/>
                <w:color w:val="000000"/>
                <w:sz w:val="18"/>
                <w:szCs w:val="18"/>
              </w:rPr>
            </w:pPr>
            <w:r>
              <w:rPr>
                <w:rFonts w:eastAsia="Arial Narrow"/>
                <w:color w:val="000000"/>
                <w:sz w:val="18"/>
                <w:szCs w:val="18"/>
              </w:rPr>
              <w:t>B1 Samostalni korisnik</w:t>
            </w:r>
          </w:p>
        </w:tc>
        <w:tc>
          <w:tcPr>
            <w:tcW w:w="1504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eastAsia="Arial Narrow"/>
                <w:color w:val="000000"/>
                <w:sz w:val="18"/>
                <w:szCs w:val="18"/>
              </w:rPr>
            </w:pPr>
            <w:r>
              <w:rPr>
                <w:rFonts w:eastAsia="Arial Narrow"/>
                <w:color w:val="000000"/>
                <w:sz w:val="18"/>
                <w:szCs w:val="18"/>
              </w:rPr>
              <w:t>B1 Samostalni korisnik</w:t>
            </w:r>
          </w:p>
        </w:tc>
        <w:tc>
          <w:tcPr>
            <w:tcW w:w="1508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eastAsia="Arial Narrow"/>
                <w:color w:val="000000"/>
                <w:sz w:val="18"/>
                <w:szCs w:val="18"/>
              </w:rPr>
            </w:pP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b/>
                <w:color w:val="000000"/>
                <w:sz w:val="22"/>
                <w:szCs w:val="22"/>
              </w:rPr>
            </w:pPr>
            <w:r>
              <w:rPr>
                <w:rFonts w:eastAsia="Arial Narrow"/>
                <w:b/>
                <w:color w:val="000000"/>
                <w:sz w:val="22"/>
                <w:szCs w:val="22"/>
              </w:rPr>
              <w:t xml:space="preserve">                             Njemački jezik</w:t>
            </w:r>
          </w:p>
        </w:tc>
        <w:tc>
          <w:tcPr>
            <w:tcW w:w="114" w:type="dxa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  <w:tc>
          <w:tcPr>
            <w:tcW w:w="276" w:type="dxa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  <w:r>
              <w:rPr>
                <w:rFonts w:eastAsia="Arial Narrow"/>
                <w:color w:val="000000"/>
                <w:sz w:val="18"/>
                <w:szCs w:val="18"/>
              </w:rPr>
              <w:t xml:space="preserve">A1 </w:t>
            </w:r>
          </w:p>
        </w:tc>
        <w:tc>
          <w:tcPr>
            <w:tcW w:w="1219" w:type="dxa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  <w:r>
              <w:rPr>
                <w:rFonts w:eastAsia="Arial Narrow"/>
                <w:color w:val="000000"/>
                <w:sz w:val="18"/>
                <w:szCs w:val="18"/>
              </w:rPr>
              <w:t xml:space="preserve">Temeljni korisnik </w:t>
            </w:r>
          </w:p>
        </w:tc>
        <w:tc>
          <w:tcPr>
            <w:tcW w:w="283" w:type="dxa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  <w:r>
              <w:rPr>
                <w:rFonts w:eastAsia="Arial Narrow"/>
                <w:color w:val="000000"/>
                <w:sz w:val="18"/>
                <w:szCs w:val="18"/>
              </w:rPr>
              <w:t xml:space="preserve">A1 </w:t>
            </w:r>
          </w:p>
        </w:tc>
        <w:tc>
          <w:tcPr>
            <w:tcW w:w="1220" w:type="dxa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  <w:r>
              <w:rPr>
                <w:rFonts w:eastAsia="Arial Narrow"/>
                <w:color w:val="000000"/>
                <w:sz w:val="18"/>
                <w:szCs w:val="18"/>
              </w:rPr>
              <w:t xml:space="preserve">Temeljni korisnik </w:t>
            </w:r>
          </w:p>
        </w:tc>
        <w:tc>
          <w:tcPr>
            <w:tcW w:w="282" w:type="dxa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  <w:r>
              <w:rPr>
                <w:rFonts w:eastAsia="Arial Narrow"/>
                <w:color w:val="000000"/>
                <w:sz w:val="18"/>
                <w:szCs w:val="18"/>
              </w:rPr>
              <w:t xml:space="preserve">A1 </w:t>
            </w:r>
          </w:p>
        </w:tc>
        <w:tc>
          <w:tcPr>
            <w:tcW w:w="1219" w:type="dxa"/>
            <w:gridSpan w:val="2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  <w:r>
              <w:rPr>
                <w:rFonts w:eastAsia="Arial Narrow"/>
                <w:color w:val="000000"/>
                <w:sz w:val="18"/>
                <w:szCs w:val="18"/>
              </w:rPr>
              <w:t xml:space="preserve">Temeljni korisnik </w:t>
            </w:r>
          </w:p>
        </w:tc>
        <w:tc>
          <w:tcPr>
            <w:tcW w:w="283" w:type="dxa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  <w:r>
              <w:rPr>
                <w:rFonts w:eastAsia="Arial Narrow"/>
                <w:color w:val="000000"/>
                <w:sz w:val="18"/>
                <w:szCs w:val="18"/>
              </w:rPr>
              <w:t>A1 Temeljni korisnik</w:t>
            </w:r>
          </w:p>
        </w:tc>
        <w:tc>
          <w:tcPr>
            <w:tcW w:w="281" w:type="dxa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eastAsia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14" w:type="dxa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</w:rPr>
            </w:pPr>
          </w:p>
        </w:tc>
        <w:tc>
          <w:tcPr>
            <w:tcW w:w="276" w:type="dxa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eastAsia="Arial Narrow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eastAsia="Arial Narrow"/>
                <w:color w:val="000000"/>
                <w:sz w:val="18"/>
                <w:szCs w:val="18"/>
              </w:rPr>
            </w:pPr>
          </w:p>
        </w:tc>
      </w:tr>
      <w:tr w:rsidR="00646B0B" w:rsidTr="00F0762F">
        <w:trPr>
          <w:gridAfter w:val="3"/>
          <w:wAfter w:w="4524" w:type="dxa"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Društvene vještine i kompetencije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  - opsežno iskustvo rada s ljudima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- sposobnost timskog rada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- sposobnost rukovođenja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- govorničko iskustvo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</w:tr>
      <w:tr w:rsidR="00646B0B" w:rsidTr="00F0762F">
        <w:trPr>
          <w:gridAfter w:val="3"/>
          <w:wAfter w:w="4524" w:type="dxa"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Organizacijske vještine i kompetencije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- iskustvo u poslovima organizacije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- organizacija  radionica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</w:tr>
      <w:tr w:rsidR="00646B0B" w:rsidTr="00F0762F">
        <w:trPr>
          <w:gridAfter w:val="3"/>
          <w:wAfter w:w="4524" w:type="dxa"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Računalne vještine i kompetencije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- Microsoft Office alati</w:t>
            </w:r>
          </w:p>
        </w:tc>
      </w:tr>
      <w:tr w:rsidR="00646B0B" w:rsidTr="00F0762F">
        <w:trPr>
          <w:gridAfter w:val="3"/>
          <w:wAfter w:w="4524" w:type="dxa"/>
          <w:cantSplit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 Narrow"/>
                <w:color w:val="000000"/>
                <w:sz w:val="4"/>
                <w:szCs w:val="4"/>
              </w:rPr>
            </w:pPr>
          </w:p>
        </w:tc>
      </w:tr>
      <w:tr w:rsidR="00646B0B" w:rsidTr="00F0762F">
        <w:trPr>
          <w:gridAfter w:val="3"/>
          <w:wAfter w:w="4524" w:type="dxa"/>
        </w:trPr>
        <w:tc>
          <w:tcPr>
            <w:tcW w:w="3152" w:type="dxa"/>
            <w:gridSpan w:val="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Vozačka dozvola</w:t>
            </w:r>
          </w:p>
        </w:tc>
        <w:tc>
          <w:tcPr>
            <w:tcW w:w="7625" w:type="dxa"/>
            <w:gridSpan w:val="12"/>
          </w:tcPr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B </w:t>
            </w:r>
          </w:p>
        </w:tc>
      </w:tr>
    </w:tbl>
    <w:p w:rsidR="008C2370" w:rsidRDefault="008C2370">
      <w:pPr>
        <w:rPr>
          <w:b/>
          <w:sz w:val="24"/>
          <w:szCs w:val="24"/>
        </w:rPr>
      </w:pPr>
    </w:p>
    <w:p w:rsidR="008C2370" w:rsidRDefault="008C2370">
      <w:pPr>
        <w:rPr>
          <w:b/>
          <w:sz w:val="24"/>
          <w:szCs w:val="24"/>
        </w:rPr>
      </w:pPr>
    </w:p>
    <w:p w:rsidR="008C2370" w:rsidRDefault="00D76BDC">
      <w:pPr>
        <w:pBdr>
          <w:top w:val="nil"/>
          <w:left w:val="nil"/>
          <w:bottom w:val="nil"/>
          <w:right w:val="nil"/>
          <w:between w:val="nil"/>
        </w:pBdr>
        <w:ind w:right="113"/>
        <w:rPr>
          <w:rFonts w:eastAsia="Arial Narrow"/>
          <w:b/>
          <w:color w:val="000000"/>
        </w:rPr>
      </w:pPr>
      <w:r>
        <w:rPr>
          <w:rFonts w:eastAsia="Arial Narrow"/>
          <w:b/>
          <w:color w:val="000000"/>
          <w:sz w:val="24"/>
          <w:szCs w:val="24"/>
        </w:rPr>
        <w:t xml:space="preserve">       </w:t>
      </w:r>
    </w:p>
    <w:tbl>
      <w:tblPr>
        <w:tblStyle w:val="a0"/>
        <w:tblW w:w="10771" w:type="dxa"/>
        <w:tblLayout w:type="fixed"/>
        <w:tblLook w:val="0000" w:firstRow="0" w:lastRow="0" w:firstColumn="0" w:lastColumn="0" w:noHBand="0" w:noVBand="0"/>
      </w:tblPr>
      <w:tblGrid>
        <w:gridCol w:w="3119"/>
        <w:gridCol w:w="7652"/>
      </w:tblGrid>
      <w:tr w:rsidR="008C2370">
        <w:tc>
          <w:tcPr>
            <w:tcW w:w="3119" w:type="dxa"/>
            <w:shd w:val="clear" w:color="auto" w:fill="auto"/>
          </w:tcPr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right="113"/>
              <w:rPr>
                <w:rFonts w:eastAsia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/>
                <w:b/>
                <w:color w:val="000000"/>
                <w:sz w:val="24"/>
                <w:szCs w:val="24"/>
                <w:highlight w:val="yellow"/>
              </w:rPr>
              <w:t>Dodatne informacije</w:t>
            </w:r>
          </w:p>
        </w:tc>
        <w:tc>
          <w:tcPr>
            <w:tcW w:w="7653" w:type="dxa"/>
          </w:tcPr>
          <w:p w:rsidR="008C2370" w:rsidRDefault="00D76B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right="113"/>
              <w:rPr>
                <w:rFonts w:eastAsia="Arial Narrow"/>
                <w:b/>
                <w:color w:val="000000"/>
              </w:rPr>
            </w:pPr>
            <w:r>
              <w:rPr>
                <w:rFonts w:eastAsia="Arial Narrow"/>
                <w:b/>
                <w:color w:val="000000"/>
              </w:rPr>
              <w:t>Popis radova</w:t>
            </w:r>
            <w:r w:rsidR="00ED694F">
              <w:rPr>
                <w:rFonts w:eastAsia="Arial Narrow"/>
                <w:b/>
                <w:color w:val="000000"/>
              </w:rPr>
              <w:t>/publikacija</w:t>
            </w:r>
            <w:r>
              <w:rPr>
                <w:rFonts w:eastAsia="Arial Narrow"/>
                <w:b/>
                <w:color w:val="000000"/>
              </w:rPr>
              <w:t>:</w:t>
            </w:r>
          </w:p>
          <w:p w:rsidR="00ED694F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b/>
                <w:color w:val="000000"/>
              </w:rPr>
            </w:pP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b/>
                <w:color w:val="000000"/>
              </w:rPr>
              <w:t xml:space="preserve">Dodlek, Tea; </w:t>
            </w:r>
            <w:r w:rsidRPr="00646B0B">
              <w:rPr>
                <w:rFonts w:eastAsia="Arial Narrow"/>
                <w:color w:val="000000"/>
              </w:rPr>
              <w:t>Dodlek, Ivan. Multidisciplinarni pristup u rehabilitaciji boli. Vukovar: Veleučilište „Lavoslav Ružička</w:t>
            </w:r>
            <w:proofErr w:type="gramStart"/>
            <w:r w:rsidRPr="00646B0B">
              <w:rPr>
                <w:rFonts w:eastAsia="Arial Narrow"/>
                <w:color w:val="000000"/>
              </w:rPr>
              <w:t>“ u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Vukovaru, 2025.</w:t>
            </w: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Dodlek, Ivan;</w:t>
            </w:r>
            <w:r w:rsidRPr="00646B0B">
              <w:rPr>
                <w:rFonts w:eastAsia="Arial Narrow"/>
                <w:b/>
                <w:color w:val="000000"/>
              </w:rPr>
              <w:t xml:space="preserve"> Dodlek, Tea;</w:t>
            </w:r>
            <w:r w:rsidRPr="00646B0B">
              <w:rPr>
                <w:rFonts w:eastAsia="Arial Narrow"/>
                <w:color w:val="000000"/>
              </w:rPr>
              <w:t xml:space="preserve"> Ivanda, Josip, Štefanac, Ivan "Pazi što pričaš! Pacijenti slušaju"- pogled na komunikaciju u mišićno - koštanoj rehabilitaciji // Zbornik radova 10. Međunarodni znanstveno - stručni skup "Fizioterapija u sportu, rekreaciji i wellnessu" / Davidović Cvetko, </w:t>
            </w: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 xml:space="preserve">Erna; Janković, Slavica (ur.). Vukovar: Veleučilište "Lavoslav Ružička" u Vukovaru, 2024. </w:t>
            </w:r>
            <w:proofErr w:type="gramStart"/>
            <w:r w:rsidRPr="00646B0B">
              <w:rPr>
                <w:rFonts w:eastAsia="Arial Narrow"/>
                <w:color w:val="000000"/>
              </w:rPr>
              <w:t>str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. </w:t>
            </w: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60-67</w:t>
            </w: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 xml:space="preserve">Ivanda, Josip; Dodlek, Ivan; </w:t>
            </w:r>
            <w:r w:rsidRPr="00646B0B">
              <w:rPr>
                <w:rFonts w:eastAsia="Arial Narrow"/>
                <w:b/>
                <w:color w:val="000000"/>
              </w:rPr>
              <w:t>Dodlek; Tea</w:t>
            </w:r>
            <w:r w:rsidRPr="00646B0B">
              <w:rPr>
                <w:rFonts w:eastAsia="Arial Narrow"/>
                <w:color w:val="000000"/>
              </w:rPr>
              <w:t xml:space="preserve">. Graded motor imagery u rehabilitaciji oboljelih </w:t>
            </w:r>
            <w:proofErr w:type="gramStart"/>
            <w:r w:rsidRPr="00646B0B">
              <w:rPr>
                <w:rFonts w:eastAsia="Arial Narrow"/>
                <w:color w:val="000000"/>
              </w:rPr>
              <w:t>od  kompleksnog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regionalnog bolnog sindroma // Zbornik radova 10. Međunarodni znanstveno - stručni skup "Fizioterapija u sportu, rekreaciji i wellnessu" / Davidović Cvetko, Erna; Janković, Slavica (ur.). Vukovar: Veleučilište "Lavoslav Ružička" u Vukovaru, 2024. str. 86-95</w:t>
            </w: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 xml:space="preserve">Gudelj, Elena; </w:t>
            </w:r>
            <w:r w:rsidRPr="00646B0B">
              <w:rPr>
                <w:rFonts w:eastAsia="Arial Narrow"/>
                <w:b/>
                <w:color w:val="000000"/>
              </w:rPr>
              <w:t>Dodlek, Tea</w:t>
            </w:r>
            <w:r w:rsidRPr="00646B0B">
              <w:rPr>
                <w:rFonts w:eastAsia="Arial Narrow"/>
                <w:color w:val="000000"/>
              </w:rPr>
              <w:t xml:space="preserve">; Janković, Slavica. Najčešće ozljede nogometaša kadeta „NK </w:t>
            </w: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Osijek</w:t>
            </w:r>
            <w:proofErr w:type="gramStart"/>
            <w:r w:rsidRPr="00646B0B">
              <w:rPr>
                <w:rFonts w:eastAsia="Arial Narrow"/>
                <w:color w:val="000000"/>
              </w:rPr>
              <w:t>“ /</w:t>
            </w:r>
            <w:proofErr w:type="gramEnd"/>
            <w:r w:rsidRPr="00646B0B">
              <w:rPr>
                <w:rFonts w:eastAsia="Arial Narrow"/>
                <w:color w:val="000000"/>
              </w:rPr>
              <w:t>/ Zbornik radova 9. Međunarodnog znanstveno-stručnog skupa „Fizioterapija u sportu, rekreaciji i wellnessu</w:t>
            </w:r>
            <w:proofErr w:type="gramStart"/>
            <w:r w:rsidRPr="00646B0B">
              <w:rPr>
                <w:rFonts w:eastAsia="Arial Narrow"/>
                <w:color w:val="000000"/>
              </w:rPr>
              <w:t>“ /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Rađenović, Ozren ; Janković, Slavica ; Kurtović, Biljana (ur.). </w:t>
            </w: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Vukovar: Veleučilište „Lavoslav Ružička</w:t>
            </w:r>
            <w:proofErr w:type="gramStart"/>
            <w:r w:rsidRPr="00646B0B">
              <w:rPr>
                <w:rFonts w:eastAsia="Arial Narrow"/>
                <w:color w:val="000000"/>
              </w:rPr>
              <w:t>“ u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Vukovaru, 2023. str. 97-109</w:t>
            </w: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 xml:space="preserve">Dodlek, Ivan; </w:t>
            </w:r>
            <w:r w:rsidRPr="00646B0B">
              <w:rPr>
                <w:rFonts w:eastAsia="Arial Narrow"/>
                <w:b/>
                <w:color w:val="000000"/>
              </w:rPr>
              <w:t>Dodlek, Tea</w:t>
            </w:r>
            <w:r w:rsidRPr="00646B0B">
              <w:rPr>
                <w:rFonts w:eastAsia="Arial Narrow"/>
                <w:color w:val="000000"/>
              </w:rPr>
              <w:t xml:space="preserve">. Pozitivna komunikacija u rehabilitaciji boli lumbalnog dijela </w:t>
            </w: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  <w:proofErr w:type="gramStart"/>
            <w:r w:rsidRPr="00646B0B">
              <w:rPr>
                <w:rFonts w:eastAsia="Arial Narrow"/>
                <w:color w:val="000000"/>
              </w:rPr>
              <w:t>kralježnice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// 7. Hrvatski kongres neurorehabilitacije i restauracijske neurologije s </w:t>
            </w: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  <w:proofErr w:type="gramStart"/>
            <w:r w:rsidRPr="00646B0B">
              <w:rPr>
                <w:rFonts w:eastAsia="Arial Narrow"/>
                <w:color w:val="000000"/>
              </w:rPr>
              <w:t>međunarodnim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sudjelovanjem. Osijek, Hrvatska, 14.05.2023-17.05.2023</w:t>
            </w: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 xml:space="preserve">Živić, Lara; </w:t>
            </w:r>
            <w:r w:rsidRPr="00646B0B">
              <w:rPr>
                <w:rFonts w:eastAsia="Arial Narrow"/>
                <w:b/>
                <w:color w:val="000000"/>
              </w:rPr>
              <w:t>Dodlek, Tea</w:t>
            </w:r>
            <w:r w:rsidRPr="00646B0B">
              <w:rPr>
                <w:rFonts w:eastAsia="Arial Narrow"/>
                <w:color w:val="000000"/>
              </w:rPr>
              <w:t>; Dodlek, Ivan. Utjecaj pilatesa na kvalitetu života kod žena u Slavonskom Brodu // Zbornik radova 9. Međunarodnog znanstveno-stručnog skupa</w:t>
            </w: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 xml:space="preserve"> „Fizioterapija u sportu, rekreaciji i wellnessu“ / Rađenović, Ozren ; Janković, Slavica ; </w:t>
            </w: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Kurtović, Biljana (ur.). Vukovar: Veleučilište „Lavoslav Ružička</w:t>
            </w:r>
            <w:proofErr w:type="gramStart"/>
            <w:r w:rsidRPr="00646B0B">
              <w:rPr>
                <w:rFonts w:eastAsia="Arial Narrow"/>
                <w:color w:val="000000"/>
              </w:rPr>
              <w:t>“ u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Vukovaru, 2023. </w:t>
            </w: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str. 452-462</w:t>
            </w: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 xml:space="preserve">Ivanda, Josip; Dodlek, Ivan; </w:t>
            </w:r>
            <w:r w:rsidRPr="00646B0B">
              <w:rPr>
                <w:rFonts w:eastAsia="Arial Narrow"/>
                <w:b/>
                <w:color w:val="000000"/>
              </w:rPr>
              <w:t>Dodlek, Tea</w:t>
            </w:r>
            <w:r w:rsidRPr="00646B0B">
              <w:rPr>
                <w:rFonts w:eastAsia="Arial Narrow"/>
                <w:color w:val="000000"/>
              </w:rPr>
              <w:t>. Životne navike kao rizični čimbenici za razvoj kompleksnog regionalnog bolnog sindroma // Zbornik radova 9. Međunarodnog znanstveno-</w:t>
            </w:r>
            <w:r w:rsidRPr="00646B0B">
              <w:rPr>
                <w:rFonts w:eastAsia="Arial Narrow"/>
                <w:color w:val="000000"/>
              </w:rPr>
              <w:lastRenderedPageBreak/>
              <w:t>stručnog skupa „Fizioterapija u sportu, rekreaciji i wellnessu</w:t>
            </w:r>
            <w:proofErr w:type="gramStart"/>
            <w:r w:rsidRPr="00646B0B">
              <w:rPr>
                <w:rFonts w:eastAsia="Arial Narrow"/>
                <w:color w:val="000000"/>
              </w:rPr>
              <w:t>“ /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Rađenović, Ozren ; Janković, Slavica ; Kurtović, Biljana (ur.). Vukovar: Veleučilište „Lavoslav Ružička</w:t>
            </w:r>
            <w:proofErr w:type="gramStart"/>
            <w:r w:rsidRPr="00646B0B">
              <w:rPr>
                <w:rFonts w:eastAsia="Arial Narrow"/>
                <w:color w:val="000000"/>
              </w:rPr>
              <w:t>“ u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Vukovaru, 2023. </w:t>
            </w:r>
          </w:p>
          <w:p w:rsidR="00ED694F" w:rsidRPr="00646B0B" w:rsidRDefault="00ED694F" w:rsidP="00ED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str. 142-152</w:t>
            </w:r>
          </w:p>
          <w:p w:rsidR="000F64A7" w:rsidRPr="00646B0B" w:rsidRDefault="000F6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b/>
                <w:color w:val="000000"/>
              </w:rPr>
            </w:pPr>
          </w:p>
          <w:p w:rsidR="00646B0B" w:rsidRDefault="000F64A7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b/>
                <w:color w:val="000000"/>
              </w:rPr>
              <w:t>Dodlek, Tea</w:t>
            </w:r>
            <w:r w:rsidRPr="00646B0B">
              <w:rPr>
                <w:rFonts w:eastAsia="Arial Narrow"/>
                <w:color w:val="000000"/>
              </w:rPr>
              <w:t xml:space="preserve">; Janković, Slavica. </w:t>
            </w:r>
            <w:r w:rsidR="00646B0B">
              <w:rPr>
                <w:rFonts w:eastAsia="Arial Narrow"/>
                <w:color w:val="000000"/>
              </w:rPr>
              <w:t xml:space="preserve">Mišljenja studenata Veleučilišta „Lavoslav Ružička“ u </w:t>
            </w:r>
          </w:p>
          <w:p w:rsidR="000F64A7" w:rsidRP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</w:t>
            </w:r>
            <w:r w:rsidRPr="00646B0B">
              <w:rPr>
                <w:rFonts w:eastAsia="Arial Narrow"/>
                <w:color w:val="000000"/>
              </w:rPr>
              <w:t xml:space="preserve">ukovaru o učinkovitosti telemedicine kao transformativnog pristupa u rehabilitaciji križobolje </w:t>
            </w:r>
            <w:r w:rsidR="000F64A7" w:rsidRPr="00646B0B">
              <w:rPr>
                <w:rFonts w:eastAsia="Arial Narrow"/>
                <w:color w:val="000000"/>
              </w:rPr>
              <w:t>/</w:t>
            </w:r>
            <w:r>
              <w:rPr>
                <w:rFonts w:eastAsia="Arial Narrow"/>
                <w:color w:val="000000"/>
              </w:rPr>
              <w:t xml:space="preserve">/ Zbornik </w:t>
            </w:r>
            <w:proofErr w:type="gramStart"/>
            <w:r>
              <w:rPr>
                <w:rFonts w:eastAsia="Arial Narrow"/>
                <w:color w:val="000000"/>
              </w:rPr>
              <w:t>radova :</w:t>
            </w:r>
            <w:proofErr w:type="gramEnd"/>
            <w:r>
              <w:rPr>
                <w:rFonts w:eastAsia="Arial Narrow"/>
                <w:color w:val="000000"/>
              </w:rPr>
              <w:t xml:space="preserve"> 8(2022) ...M</w:t>
            </w:r>
            <w:r w:rsidR="000F64A7" w:rsidRPr="00646B0B">
              <w:rPr>
                <w:rFonts w:eastAsia="Arial Narrow"/>
                <w:color w:val="000000"/>
              </w:rPr>
              <w:t xml:space="preserve">eđunarodni znanstveno-stručni skup "Fizioterapija u sportu, rekreaciji i wellnessu" = Conference proceedings / ... international scientific and professional conference "Physiotherapy in sports, recreation and wellness" ; urednici, editors Slavica Janković, Biljana Kurtović, Sanja Gongeta. / Janković, </w:t>
            </w:r>
          </w:p>
          <w:p w:rsidR="000F64A7" w:rsidRPr="00646B0B" w:rsidRDefault="000F64A7" w:rsidP="000F6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proofErr w:type="gramStart"/>
            <w:r w:rsidRPr="00646B0B">
              <w:rPr>
                <w:rFonts w:eastAsia="Arial Narrow"/>
                <w:color w:val="000000"/>
              </w:rPr>
              <w:t>Slavica ;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Kurtović, Biljana ; Gongeta, Sanja (ur.). Vukovar: VELEUČILIŠTE </w:t>
            </w:r>
          </w:p>
          <w:p w:rsidR="000F64A7" w:rsidRPr="00646B0B" w:rsidRDefault="000F64A7" w:rsidP="000F6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„LAVOSLAV RUŽIČKA</w:t>
            </w:r>
            <w:proofErr w:type="gramStart"/>
            <w:r w:rsidRPr="00646B0B">
              <w:rPr>
                <w:rFonts w:eastAsia="Arial Narrow"/>
                <w:color w:val="000000"/>
              </w:rPr>
              <w:t>“ U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VUKOVARU, 2022. str. 64-73</w:t>
            </w:r>
          </w:p>
          <w:p w:rsidR="000F64A7" w:rsidRPr="00646B0B" w:rsidRDefault="000F64A7" w:rsidP="000F6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0F64A7" w:rsidRPr="00646B0B" w:rsidRDefault="000F64A7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b/>
                <w:color w:val="000000"/>
              </w:rPr>
              <w:t>Dodlek, Tea</w:t>
            </w:r>
            <w:r w:rsidRPr="00646B0B">
              <w:rPr>
                <w:rFonts w:eastAsia="Arial Narrow"/>
                <w:color w:val="000000"/>
              </w:rPr>
              <w:t xml:space="preserve">; Dodlek, Ivan; Barušić; Žilijan. PRAGMATIČAN PRISTUP TELEREHABILITACIJI KOD BOLI U RAMENOM OBRUČU // Zbornik </w:t>
            </w:r>
            <w:proofErr w:type="gramStart"/>
            <w:r w:rsidRPr="00646B0B">
              <w:rPr>
                <w:rFonts w:eastAsia="Arial Narrow"/>
                <w:color w:val="000000"/>
              </w:rPr>
              <w:t>radova :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8(2022) ... međunarodni znanstveno-stručni skup "Fizioterapija u sportu, rekreaciji i wellnessu" = Conference proceedings / ... international scientific and professional conference "Physiotherapy in sports, recreation and wellness" ; urednici, editors Slavica Janković, Biljana Kurtović, Sanja Gongeta. / Janković, </w:t>
            </w:r>
            <w:proofErr w:type="gramStart"/>
            <w:r w:rsidRPr="00646B0B">
              <w:rPr>
                <w:rFonts w:eastAsia="Arial Narrow"/>
                <w:color w:val="000000"/>
              </w:rPr>
              <w:t>Slavica ;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Kurtović, Biljana ; Gongeta, Sanja (ur.). Vukovar: VELEUČILIŠTE „LAVOSLAV RUŽIČKA</w:t>
            </w:r>
            <w:proofErr w:type="gramStart"/>
            <w:r w:rsidRPr="00646B0B">
              <w:rPr>
                <w:rFonts w:eastAsia="Arial Narrow"/>
                <w:color w:val="000000"/>
              </w:rPr>
              <w:t>“ U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VUKOVARU, 2022. str. 57-63</w:t>
            </w:r>
          </w:p>
          <w:p w:rsidR="000F64A7" w:rsidRPr="00646B0B" w:rsidRDefault="000F64A7" w:rsidP="000F6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0F64A7" w:rsidRPr="00646B0B" w:rsidRDefault="000F64A7" w:rsidP="000F6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 xml:space="preserve">Horvat, Marina; </w:t>
            </w:r>
            <w:r w:rsidRPr="00646B0B">
              <w:rPr>
                <w:rFonts w:eastAsia="Arial Narrow"/>
                <w:b/>
                <w:color w:val="000000"/>
              </w:rPr>
              <w:t>Pačarić, Tea</w:t>
            </w:r>
            <w:r w:rsidRPr="00646B0B">
              <w:rPr>
                <w:rFonts w:eastAsia="Arial Narrow"/>
                <w:color w:val="000000"/>
              </w:rPr>
              <w:t xml:space="preserve">. UTJECAJ VJEŽBI DISANJA NA KVALITETU </w:t>
            </w:r>
          </w:p>
          <w:p w:rsidR="000F64A7" w:rsidRPr="00646B0B" w:rsidRDefault="000F64A7" w:rsidP="000F6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 xml:space="preserve">IZVEDBE TJELESNE AKTIVNOSTI // SKEI–MEĐUNARODNI </w:t>
            </w:r>
          </w:p>
          <w:p w:rsidR="000F64A7" w:rsidRPr="00646B0B" w:rsidRDefault="000F64A7" w:rsidP="000F6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INTERDISCIPLINARNI ČASOPIS, Vol. 3 (2022), No. 2; 62-71</w:t>
            </w:r>
          </w:p>
          <w:p w:rsidR="000F64A7" w:rsidRPr="00646B0B" w:rsidRDefault="000F6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b/>
                <w:color w:val="000000"/>
              </w:rPr>
            </w:pP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b/>
                <w:color w:val="000000"/>
              </w:rPr>
              <w:t>Pačarić T.,</w:t>
            </w:r>
            <w:r w:rsidRPr="00646B0B">
              <w:rPr>
                <w:rFonts w:eastAsia="Arial Narrow"/>
                <w:color w:val="000000"/>
              </w:rPr>
              <w:t xml:space="preserve"> Džapo M.</w:t>
            </w:r>
            <w:proofErr w:type="gramStart"/>
            <w:r w:rsidRPr="00646B0B">
              <w:rPr>
                <w:rFonts w:eastAsia="Arial Narrow"/>
                <w:color w:val="000000"/>
              </w:rPr>
              <w:t>,  Dodlek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I. (2021). Terapija udarnim valom kod sportskih </w:t>
            </w:r>
          </w:p>
          <w:p w:rsid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proofErr w:type="gramStart"/>
            <w:r w:rsidRPr="00646B0B">
              <w:rPr>
                <w:rFonts w:eastAsia="Arial Narrow"/>
                <w:color w:val="000000"/>
              </w:rPr>
              <w:t>ozljeda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– Pregledni rad. U: Janković S., Davidović Cvetko E., Jelica S. (ur.). Zbornik radova 7. </w:t>
            </w:r>
            <w:proofErr w:type="gramStart"/>
            <w:r w:rsidRPr="00646B0B">
              <w:rPr>
                <w:rFonts w:eastAsia="Arial Narrow"/>
                <w:color w:val="000000"/>
              </w:rPr>
              <w:t>međunarodnog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znanstveno-stručnog skupa „Fizioterapija u sportu, rekreaciji i wellnessu“. Vukovar: Veleučilište Lavoslav Ružička u Vukovaru; Ivanić Grad: Visoka škola Ivanić Grad, </w:t>
            </w: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337-345., ISSN: 1849-8892</w:t>
            </w:r>
          </w:p>
          <w:p w:rsidR="008C2370" w:rsidRPr="00646B0B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b/>
                <w:color w:val="000000"/>
              </w:rPr>
              <w:t>Pačarić T</w:t>
            </w:r>
            <w:r w:rsidRPr="00646B0B">
              <w:rPr>
                <w:rFonts w:eastAsia="Arial Narrow"/>
                <w:color w:val="000000"/>
              </w:rPr>
              <w:t>., Dodlek, I. (2021). UČINKOVITOST DINAMIČKE NEUROMUSKULARNE STABILIZACIJE NA POBOLJŠANJE MOTORIČKIH SPOSOBNOSTI DJECE – PREGLEDNI RAD. U: Janković, S., Davidović Cvetko</w:t>
            </w:r>
            <w:proofErr w:type="gramStart"/>
            <w:r w:rsidRPr="00646B0B">
              <w:rPr>
                <w:rFonts w:eastAsia="Arial Narrow"/>
                <w:color w:val="000000"/>
              </w:rPr>
              <w:t>,E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., Jelica, S. (ur.). </w:t>
            </w: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Zbornik radova 7. međunarodnog znanstveno-stručnog skupa „Fizioterapija</w:t>
            </w:r>
          </w:p>
          <w:p w:rsid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proofErr w:type="gramStart"/>
            <w:r w:rsidRPr="00646B0B">
              <w:rPr>
                <w:rFonts w:eastAsia="Arial Narrow"/>
                <w:color w:val="000000"/>
              </w:rPr>
              <w:t>u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sportu, rekreaciji i wellnessu“. Vukovar: Veleučilište Lavoslav Ružička u Vukovaru; Ivanić </w:t>
            </w: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Grad: Visoka škola Ivanić Grad, 330-336., ISSN: 1849-8892.</w:t>
            </w:r>
          </w:p>
          <w:p w:rsidR="008C2370" w:rsidRPr="00646B0B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 xml:space="preserve">Dodlek, I., </w:t>
            </w:r>
            <w:r w:rsidRPr="00646B0B">
              <w:rPr>
                <w:rFonts w:eastAsia="Arial Narrow"/>
                <w:b/>
                <w:color w:val="000000"/>
              </w:rPr>
              <w:t>Pačarić, T</w:t>
            </w:r>
            <w:r w:rsidRPr="00646B0B">
              <w:rPr>
                <w:rFonts w:eastAsia="Arial Narrow"/>
                <w:color w:val="000000"/>
              </w:rPr>
              <w:t>., Šklempe-Kokić, I., Barušić, Ž. (2021). SUVREMENI PRISTUP</w:t>
            </w: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 xml:space="preserve">REHABILITACIJI KRONIČNE BOLI U RAMENOM ZGLOBU. U: Janković S., </w:t>
            </w: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Davidović Cvetko E.</w:t>
            </w:r>
            <w:proofErr w:type="gramStart"/>
            <w:r w:rsidRPr="00646B0B">
              <w:rPr>
                <w:rFonts w:eastAsia="Arial Narrow"/>
                <w:color w:val="000000"/>
              </w:rPr>
              <w:t>,Jelica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, S. (ur.). Zbornik radova 7. </w:t>
            </w:r>
            <w:proofErr w:type="gramStart"/>
            <w:r w:rsidRPr="00646B0B">
              <w:rPr>
                <w:rFonts w:eastAsia="Arial Narrow"/>
                <w:color w:val="000000"/>
              </w:rPr>
              <w:t>međunarodnog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znanstveno-stručnog skupa „Fizioterapija u sportu, rekreaciji i wellnessu“. Vukovar: Veleučilište Lavoslav Ružička u Vukovaru; Ivanić Grad</w:t>
            </w:r>
            <w:proofErr w:type="gramStart"/>
            <w:r w:rsidRPr="00646B0B">
              <w:rPr>
                <w:rFonts w:eastAsia="Arial Narrow"/>
                <w:color w:val="000000"/>
              </w:rPr>
              <w:t>:Visoka</w:t>
            </w:r>
            <w:proofErr w:type="gramEnd"/>
            <w:r w:rsidRPr="00646B0B">
              <w:rPr>
                <w:rFonts w:eastAsia="Arial Narrow"/>
                <w:color w:val="000000"/>
              </w:rPr>
              <w:t xml:space="preserve"> škola Ivanić Grad, 85-93.,</w:t>
            </w: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ISSN: 1849-8892.</w:t>
            </w:r>
          </w:p>
          <w:p w:rsidR="008C2370" w:rsidRPr="00646B0B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</w:p>
          <w:p w:rsid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 xml:space="preserve">Brumnić, V., </w:t>
            </w:r>
            <w:r w:rsidRPr="00646B0B">
              <w:rPr>
                <w:rFonts w:eastAsia="Arial Narrow"/>
                <w:b/>
                <w:color w:val="000000"/>
              </w:rPr>
              <w:t>Pačarić, T</w:t>
            </w:r>
            <w:r w:rsidRPr="00646B0B">
              <w:rPr>
                <w:rFonts w:eastAsia="Arial Narrow"/>
                <w:color w:val="000000"/>
              </w:rPr>
              <w:t xml:space="preserve">., Dodlek, I., &amp; Crnković, M. (2020). PRIMJENA DINAMIČKE NEUROMUSKULARNE STABILIZACIJE–PREGLEDNI RAD. 6. MEĐUNARODNI ZNANSTVENO-STRUČNI SKUP" FIZIOTERAPIJA U SPORTU, REKREACIJI I WELLNESSU", Ivanić Grad: Visoka škola Ivanić Grad; Vukovar: Veleučilište Lavoslav Ružička u Vukovaru, </w:t>
            </w: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62-75., ISSN: 1849-8906.</w:t>
            </w:r>
          </w:p>
          <w:p w:rsidR="008C2370" w:rsidRPr="00646B0B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 xml:space="preserve">Brumnić, V., Crnković, M., Iža, S., &amp; </w:t>
            </w:r>
            <w:r w:rsidRPr="00646B0B">
              <w:rPr>
                <w:rFonts w:eastAsia="Arial Narrow"/>
                <w:b/>
                <w:color w:val="000000"/>
              </w:rPr>
              <w:t>Pačarić, T</w:t>
            </w:r>
            <w:r w:rsidRPr="00646B0B">
              <w:rPr>
                <w:rFonts w:eastAsia="Arial Narrow"/>
                <w:color w:val="000000"/>
              </w:rPr>
              <w:t xml:space="preserve">. (2020). OSTEOPOROZA-PRIKAZ </w:t>
            </w: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 xml:space="preserve">SLUČAJA. 6. MEĐUNARODNI ZNANSTVENO-STRUČNI SKUP" FIZIOTERAPIJA U </w:t>
            </w: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SPORTU, REKREACIJI I WELLNESSU", Ivanić Grad: Visoka škola Ivanić Grad; Vukovar: Veleučilište Lavoslav Ružička u Vukovaru, 32-51., ISSN: 1849-8906.</w:t>
            </w:r>
          </w:p>
          <w:p w:rsidR="008C2370" w:rsidRPr="00646B0B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222222"/>
                <w:highlight w:val="white"/>
              </w:rPr>
            </w:pPr>
            <w:r w:rsidRPr="00646B0B">
              <w:rPr>
                <w:rFonts w:eastAsia="Arial Narrow"/>
                <w:b/>
                <w:color w:val="222222"/>
                <w:highlight w:val="white"/>
              </w:rPr>
              <w:t>Pačarić, T.,</w:t>
            </w:r>
            <w:r w:rsidRPr="00646B0B">
              <w:rPr>
                <w:rFonts w:eastAsia="Arial Narrow"/>
                <w:color w:val="222222"/>
                <w:highlight w:val="white"/>
              </w:rPr>
              <w:t xml:space="preserve"> Dodlek, I., &amp; Brumnić, V. (2019). UČINKOVITOST MIOFASCIJALNOG </w:t>
            </w:r>
          </w:p>
          <w:p w:rsidR="00646B0B" w:rsidRDefault="00D76BDC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222222"/>
                <w:highlight w:val="white"/>
              </w:rPr>
            </w:pPr>
            <w:r w:rsidRPr="00646B0B">
              <w:rPr>
                <w:rFonts w:eastAsia="Arial Narrow"/>
                <w:color w:val="222222"/>
                <w:highlight w:val="white"/>
              </w:rPr>
              <w:t xml:space="preserve">OPUŠTANJA PJENASTIM VALJKOM I DINAMIČKE NEUROMUSKULARNE STABILIZACIJE KOD LUMBALNE HERNIJE: PRIKAZ SLUČAJA. 5. MEĐUNARODNI </w:t>
            </w:r>
          </w:p>
          <w:p w:rsidR="00646B0B" w:rsidRDefault="00D76BDC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222222"/>
                <w:highlight w:val="white"/>
              </w:rPr>
            </w:pPr>
            <w:r w:rsidRPr="00646B0B">
              <w:rPr>
                <w:rFonts w:eastAsia="Arial Narrow"/>
                <w:color w:val="222222"/>
                <w:highlight w:val="white"/>
              </w:rPr>
              <w:t xml:space="preserve">ZNANSTVENO-STRUČNI SKUP" FIZIOTERAPIJA U SPORTU, REKREACIJI I </w:t>
            </w:r>
          </w:p>
          <w:p w:rsidR="008C2370" w:rsidRPr="00646B0B" w:rsidRDefault="00D76BDC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222222"/>
                <w:highlight w:val="white"/>
              </w:rPr>
            </w:pPr>
            <w:r w:rsidRPr="00646B0B">
              <w:rPr>
                <w:rFonts w:eastAsia="Arial Narrow"/>
                <w:color w:val="222222"/>
                <w:highlight w:val="white"/>
              </w:rPr>
              <w:lastRenderedPageBreak/>
              <w:t xml:space="preserve">WELLNESSU", Vukovar: Veleučilište Lavoslav Ružička u Vukovaru, </w:t>
            </w: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222222"/>
                <w:highlight w:val="white"/>
              </w:rPr>
            </w:pPr>
            <w:r w:rsidRPr="00646B0B">
              <w:rPr>
                <w:rFonts w:eastAsia="Arial Narrow"/>
                <w:color w:val="222222"/>
                <w:highlight w:val="white"/>
              </w:rPr>
              <w:t>235-246., ISSN: 1849-8906.</w:t>
            </w:r>
          </w:p>
          <w:p w:rsidR="008C2370" w:rsidRPr="00646B0B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 xml:space="preserve">Dodlek, I., </w:t>
            </w:r>
            <w:r w:rsidRPr="00646B0B">
              <w:rPr>
                <w:rFonts w:eastAsia="Arial Narrow"/>
                <w:b/>
                <w:color w:val="000000"/>
              </w:rPr>
              <w:t>Pačarić T</w:t>
            </w:r>
            <w:r w:rsidRPr="00646B0B">
              <w:rPr>
                <w:rFonts w:eastAsia="Arial Narrow"/>
                <w:color w:val="000000"/>
              </w:rPr>
              <w:t>., Šklempe Kokić I. (2019), KONZERVATIVNI PRISTUP LIJEČENJU TENDINOPATIJA, 5. MEĐUNARODNI ZNANSTVENO-</w:t>
            </w: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 xml:space="preserve">STRUČNI SKUP „FIZIOTERAPIJA U SPORTU, REKREACIJI I WELLNESSU“, </w:t>
            </w: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Vukovar: Veleučilište Lavoslav Ružička u Vukovaru, 103-110., ISSN: 1849-8906.</w:t>
            </w:r>
          </w:p>
          <w:p w:rsidR="008C2370" w:rsidRPr="00646B0B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highlight w:val="white"/>
              </w:rPr>
            </w:pPr>
            <w:r w:rsidRPr="00646B0B">
              <w:rPr>
                <w:rFonts w:eastAsia="Arial Narrow"/>
                <w:b/>
                <w:highlight w:val="white"/>
              </w:rPr>
              <w:t>Pačarić, T</w:t>
            </w:r>
            <w:r w:rsidRPr="00646B0B">
              <w:rPr>
                <w:rFonts w:eastAsia="Arial Narrow"/>
                <w:highlight w:val="white"/>
              </w:rPr>
              <w:t xml:space="preserve">., Šeper V., Nešić N. (2018). POVEZANOST IZMEĐU SOCIODEMOGRAFSKIH ČIMBENIKA I NIVOA TJELESNE AKTIVNOSTI KOD ADOLESCENATA: ISTRAŽIVAČKI </w:t>
            </w:r>
          </w:p>
          <w:p w:rsidR="008C2370" w:rsidRPr="00646B0B" w:rsidRDefault="00D76BDC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</w:rPr>
            </w:pPr>
            <w:r w:rsidRPr="00646B0B">
              <w:rPr>
                <w:rFonts w:eastAsia="Arial Narrow"/>
                <w:highlight w:val="white"/>
              </w:rPr>
              <w:t xml:space="preserve">RAD, </w:t>
            </w:r>
            <w:r w:rsidRPr="00646B0B">
              <w:rPr>
                <w:rFonts w:eastAsia="Arial Narrow"/>
              </w:rPr>
              <w:t xml:space="preserve">4.  MEĐUNARODNI ZNANSTVENO-STRUČNI SKUP „FIZIOTERAPIJA U SPORTU, REKREACIJI I WELLNESSU“, </w:t>
            </w: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</w:rPr>
            </w:pPr>
            <w:r w:rsidRPr="00646B0B">
              <w:rPr>
                <w:rFonts w:eastAsia="Arial Narrow"/>
              </w:rPr>
              <w:t>Vukovar: Veleučilište Lavoslav Ružička u Vukovaru, 113-127., ISSN: 1849-8906</w:t>
            </w:r>
          </w:p>
          <w:p w:rsidR="008C2370" w:rsidRPr="00646B0B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 xml:space="preserve">Šeper V., Nešić N., Davidović Cvetko E., Pejić D., Nasteski A., Pavošević J., </w:t>
            </w: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b/>
                <w:color w:val="000000"/>
              </w:rPr>
              <w:t>Pačarić T</w:t>
            </w:r>
            <w:r w:rsidRPr="00646B0B">
              <w:rPr>
                <w:rFonts w:eastAsia="Arial Narrow"/>
                <w:color w:val="000000"/>
              </w:rPr>
              <w:t xml:space="preserve">., (2017)  METABOLIČKI SINDROM I FIZIČKA </w:t>
            </w: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AKTIVNOST U ODRASLIH, 3. MEĐUNARODNI ZNANSTVENO-</w:t>
            </w: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 xml:space="preserve">STRUČNI SKUP „FIZIOTERAPIJA U SPORTU, REKREACIJI I WELLNESSU“, </w:t>
            </w:r>
          </w:p>
          <w:p w:rsidR="008C2370" w:rsidRPr="00646B0B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 w:rsidRPr="00646B0B">
              <w:rPr>
                <w:rFonts w:eastAsia="Arial Narrow"/>
                <w:color w:val="000000"/>
              </w:rPr>
              <w:t>Vukovar: Veleučilište Lavoslav Ružička u Vukovaru, 84-92., ISSN: 1849-8906</w:t>
            </w:r>
          </w:p>
          <w:p w:rsidR="005E2700" w:rsidRDefault="005E2700" w:rsidP="005E2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b/>
                <w:color w:val="000000"/>
              </w:rPr>
            </w:pPr>
          </w:p>
          <w:p w:rsidR="008C2370" w:rsidRDefault="00D76B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b/>
                <w:color w:val="000000"/>
              </w:rPr>
            </w:pPr>
            <w:r>
              <w:rPr>
                <w:rFonts w:eastAsia="Arial Narrow"/>
                <w:b/>
                <w:color w:val="000000"/>
              </w:rPr>
              <w:t>Usavršavanje u području fizioterapije: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b/>
                <w:color w:val="000000"/>
              </w:rPr>
            </w:pP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SonoSkills Hrvatska-Anatomija Ramena prikazana MSK ultrazvukom, 2021.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SonoSkills Hrvatska - Uvod u MSK ultrazvuk, 2021.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Bowen terapija, 2020. Osijek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Dinamic Neuromuscular Stabilization, Certified Exercise Trainer, Zagreb, 2019.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Radionica mame i bebe vježbaju</w:t>
            </w:r>
            <w:proofErr w:type="gramStart"/>
            <w:r>
              <w:rPr>
                <w:rFonts w:eastAsia="Arial Narrow"/>
                <w:color w:val="000000"/>
              </w:rPr>
              <w:t>,  Zagreb</w:t>
            </w:r>
            <w:proofErr w:type="gramEnd"/>
            <w:r>
              <w:rPr>
                <w:rFonts w:eastAsia="Arial Narrow"/>
                <w:color w:val="000000"/>
              </w:rPr>
              <w:t>,  2019.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Uvodni shiatsu tečaj, Samobor, 2019.</w:t>
            </w:r>
          </w:p>
          <w:p w:rsidR="008C2370" w:rsidRDefault="005E2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Opća županijska bolnica V</w:t>
            </w:r>
            <w:r w:rsidR="00D76BDC">
              <w:rPr>
                <w:rFonts w:eastAsia="Arial Narrow"/>
                <w:color w:val="000000"/>
              </w:rPr>
              <w:t xml:space="preserve">ukovar-dokumentarni film "Lica lafore" i okrugli stol 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"Laforina bolest - kako pomoći bolesniku s rijetkom bolesti", 2019.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Dom zdravlja Valpovo - Utjecaj tjelesne aktivnosti na hipertenziju, 2019.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Dom zdravlja Valpovo - Utjecaj tjelesne aktivnosti na razvoj osteoporoze, 2019.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Prenatalno vježbanje</w:t>
            </w:r>
            <w:proofErr w:type="gramStart"/>
            <w:r>
              <w:rPr>
                <w:rFonts w:eastAsia="Arial Narrow"/>
                <w:color w:val="000000"/>
              </w:rPr>
              <w:t>,  Osijek</w:t>
            </w:r>
            <w:proofErr w:type="gramEnd"/>
            <w:r>
              <w:rPr>
                <w:rFonts w:eastAsia="Arial Narrow"/>
                <w:color w:val="000000"/>
              </w:rPr>
              <w:t>, 2018.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Dinamic Neuromuscular Stabilization, part 2, </w:t>
            </w:r>
            <w:proofErr w:type="gramStart"/>
            <w:r>
              <w:rPr>
                <w:rFonts w:eastAsia="Arial Narrow"/>
                <w:color w:val="000000"/>
              </w:rPr>
              <w:t>Split ,</w:t>
            </w:r>
            <w:proofErr w:type="gramEnd"/>
            <w:r>
              <w:rPr>
                <w:rFonts w:eastAsia="Arial Narrow"/>
                <w:color w:val="000000"/>
              </w:rPr>
              <w:t xml:space="preserve"> 2018.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Dom zdravlja Valpovo - Fizioterapija bolesnika s parezom n. ischiadicusa, 2018.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OŽB Vukovar - smjernice za vježbe u trudnoći, sindrom subakromijalnog sraza, 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senzorna integracija u radu s djecom sa poteškoćama u razvoju, procijena pacijenata 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proofErr w:type="gramStart"/>
            <w:r>
              <w:rPr>
                <w:rFonts w:eastAsia="Arial Narrow"/>
                <w:color w:val="000000"/>
              </w:rPr>
              <w:t>s</w:t>
            </w:r>
            <w:proofErr w:type="gramEnd"/>
            <w:r>
              <w:rPr>
                <w:rFonts w:eastAsia="Arial Narrow"/>
                <w:color w:val="000000"/>
              </w:rPr>
              <w:t xml:space="preserve"> perifernim vestibularnim oštećenjem, 2018.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Dinamic Neuromuscular Stabilization, part 1</w:t>
            </w:r>
            <w:proofErr w:type="gramStart"/>
            <w:r>
              <w:rPr>
                <w:rFonts w:eastAsia="Arial Narrow"/>
                <w:color w:val="000000"/>
              </w:rPr>
              <w:t>,  Split</w:t>
            </w:r>
            <w:proofErr w:type="gramEnd"/>
            <w:r>
              <w:rPr>
                <w:rFonts w:eastAsia="Arial Narrow"/>
                <w:color w:val="000000"/>
              </w:rPr>
              <w:t xml:space="preserve"> , 2017.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Disanje, lopta i relaksacija na porodu, Zagreb, 2016.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proofErr w:type="gramStart"/>
            <w:r>
              <w:rPr>
                <w:rFonts w:eastAsia="Arial Narrow"/>
                <w:color w:val="000000"/>
              </w:rPr>
              <w:t>Mirror  therapy</w:t>
            </w:r>
            <w:proofErr w:type="gramEnd"/>
            <w:r>
              <w:rPr>
                <w:rFonts w:eastAsia="Arial Narrow"/>
                <w:color w:val="000000"/>
              </w:rPr>
              <w:t xml:space="preserve"> practitioner / trainer, Sarajevo , 2016. 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Anatomy Trains</w:t>
            </w:r>
            <w:proofErr w:type="gramStart"/>
            <w:r>
              <w:rPr>
                <w:rFonts w:eastAsia="Arial Narrow"/>
                <w:color w:val="000000"/>
              </w:rPr>
              <w:t>,  Zagreb</w:t>
            </w:r>
            <w:proofErr w:type="gramEnd"/>
            <w:r>
              <w:rPr>
                <w:rFonts w:eastAsia="Arial Narrow"/>
                <w:color w:val="000000"/>
              </w:rPr>
              <w:t xml:space="preserve">,  2016. 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K-Taping- Certified Therapist</w:t>
            </w:r>
            <w:proofErr w:type="gramStart"/>
            <w:r>
              <w:rPr>
                <w:rFonts w:eastAsia="Arial Narrow"/>
                <w:color w:val="000000"/>
              </w:rPr>
              <w:t>,  Zagreb</w:t>
            </w:r>
            <w:proofErr w:type="gramEnd"/>
            <w:r>
              <w:rPr>
                <w:rFonts w:eastAsia="Arial Narrow"/>
                <w:color w:val="000000"/>
              </w:rPr>
              <w:t>, 2016.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EMM-Tech, Osijek, 2016.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b/>
                <w:color w:val="000000"/>
              </w:rPr>
            </w:pPr>
          </w:p>
          <w:p w:rsidR="008C2370" w:rsidRDefault="00D76B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b/>
                <w:color w:val="000000"/>
              </w:rPr>
            </w:pPr>
            <w:r>
              <w:rPr>
                <w:rFonts w:eastAsia="Arial Narrow"/>
                <w:b/>
                <w:color w:val="000000"/>
              </w:rPr>
              <w:t>Ostala usavršavanja: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Diploma in Fitness</w:t>
            </w:r>
            <w:proofErr w:type="gramStart"/>
            <w:r>
              <w:rPr>
                <w:rFonts w:eastAsia="Arial Narrow"/>
                <w:color w:val="000000"/>
              </w:rPr>
              <w:t>,  Internationally</w:t>
            </w:r>
            <w:proofErr w:type="gramEnd"/>
            <w:r>
              <w:rPr>
                <w:rFonts w:eastAsia="Arial Narrow"/>
                <w:color w:val="000000"/>
              </w:rPr>
              <w:t xml:space="preserve"> Accredited CPD Activity, 2020.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Voditeljica joge i pilatesa, Osijek, 2019.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Maderoterapija</w:t>
            </w:r>
            <w:proofErr w:type="gramStart"/>
            <w:r>
              <w:rPr>
                <w:rFonts w:eastAsia="Arial Narrow"/>
                <w:color w:val="000000"/>
              </w:rPr>
              <w:t>,  Zagreb</w:t>
            </w:r>
            <w:proofErr w:type="gramEnd"/>
            <w:r>
              <w:rPr>
                <w:rFonts w:eastAsia="Arial Narrow"/>
                <w:color w:val="000000"/>
              </w:rPr>
              <w:t>, 2019.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Mentalni trening, Osijek, 2018.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Efficient trening method, Osijek</w:t>
            </w:r>
            <w:proofErr w:type="gramStart"/>
            <w:r>
              <w:rPr>
                <w:rFonts w:eastAsia="Arial Narrow"/>
                <w:color w:val="000000"/>
              </w:rPr>
              <w:t>,  2018</w:t>
            </w:r>
            <w:proofErr w:type="gramEnd"/>
            <w:r>
              <w:rPr>
                <w:rFonts w:eastAsia="Arial Narrow"/>
                <w:color w:val="000000"/>
              </w:rPr>
              <w:t>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proofErr w:type="gramStart"/>
            <w:r>
              <w:rPr>
                <w:rFonts w:eastAsia="Arial Narrow"/>
                <w:color w:val="000000"/>
              </w:rPr>
              <w:t>Functional  vinyasa</w:t>
            </w:r>
            <w:proofErr w:type="gramEnd"/>
            <w:r>
              <w:rPr>
                <w:rFonts w:eastAsia="Arial Narrow"/>
                <w:color w:val="000000"/>
              </w:rPr>
              <w:t xml:space="preserve"> yoga, Zagreb, 2018.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Complex Body Therapy (rad s terapijskim lopticama), Osijek, 2016.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b/>
                <w:color w:val="000000"/>
              </w:rPr>
            </w:pPr>
          </w:p>
          <w:p w:rsidR="008C2370" w:rsidRDefault="00D76B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b/>
                <w:color w:val="000000"/>
              </w:rPr>
            </w:pPr>
            <w:r>
              <w:rPr>
                <w:rFonts w:eastAsia="Arial Narrow"/>
                <w:b/>
                <w:color w:val="000000"/>
              </w:rPr>
              <w:t>Sportska postignuća: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-Osnivač i voditelj projekta: “S judom mogu” za djecu s poteškočama u razvoju u suradnji s 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Judo klubom Mladost, Osijek, 2016.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          -5.MJESTO NA PRVENSTVU HRVATSKE ZA SENIORKE U JUDU, -52 kg, Rijeka, 2015.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lastRenderedPageBreak/>
              <w:t xml:space="preserve">          - Nositelj crnog pojasa, I. DAN, Majstor Juda, Osijek, 2014.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- 5. MJESTO NA DRŽAVNOM STUDENSKOM PRVENSTVU U JUDU, -57 kg, 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Podsused, 2014.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-1. MJESTO NA DRŽAVNOM STUDENSKOM PRVENSTVU U JUDU, -52 kg, 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Podsused, 2013.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-Kategorizirani športaš, 2009.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- 3. MJESTO NA NACIONALNOM JUNIORSKOM JUDO PRVENSTVU, -48 KG, Samobor</w:t>
            </w:r>
            <w:proofErr w:type="gramStart"/>
            <w:r>
              <w:rPr>
                <w:rFonts w:eastAsia="Arial Narrow"/>
                <w:color w:val="000000"/>
              </w:rPr>
              <w:t>,  2009</w:t>
            </w:r>
            <w:proofErr w:type="gramEnd"/>
            <w:r>
              <w:rPr>
                <w:rFonts w:eastAsia="Arial Narrow"/>
                <w:color w:val="000000"/>
              </w:rPr>
              <w:t>.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-Športaš Hrvatske VI. Kategorije- DAROVITI ŠPORTAŠ, 1.3.2007.-1.3.2008.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- 3. MJESTO NA NACIONALNOM KADETSKOM JUDO  PRVENSTVU, -48 KG, 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Osijek</w:t>
            </w:r>
            <w:proofErr w:type="gramStart"/>
            <w:r>
              <w:rPr>
                <w:rFonts w:eastAsia="Arial Narrow"/>
                <w:color w:val="000000"/>
              </w:rPr>
              <w:t>,  2008</w:t>
            </w:r>
            <w:proofErr w:type="gramEnd"/>
            <w:r>
              <w:rPr>
                <w:rFonts w:eastAsia="Arial Narrow"/>
                <w:color w:val="000000"/>
              </w:rPr>
              <w:t>.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-3. MJESTO NA NACIONALNOM KADETSKOM JUDO  PRVENSTVU, -48 KG, 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Split</w:t>
            </w:r>
            <w:proofErr w:type="gramStart"/>
            <w:r>
              <w:rPr>
                <w:rFonts w:eastAsia="Arial Narrow"/>
                <w:color w:val="000000"/>
              </w:rPr>
              <w:t>,  2007</w:t>
            </w:r>
            <w:proofErr w:type="gramEnd"/>
            <w:r>
              <w:rPr>
                <w:rFonts w:eastAsia="Arial Narrow"/>
                <w:color w:val="000000"/>
              </w:rPr>
              <w:t>.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-Članica Judo kluba Mladost, Osijek, 2007-2016.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-Članica Judo kluba “SOS Dječje selo, Ladimirevci”, 1998.-2007.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8C2370" w:rsidRDefault="00D76B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b/>
                <w:color w:val="000000"/>
              </w:rPr>
            </w:pPr>
            <w:r>
              <w:rPr>
                <w:rFonts w:eastAsia="Arial Narrow"/>
                <w:b/>
                <w:color w:val="000000"/>
              </w:rPr>
              <w:t xml:space="preserve">Kongresi: 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-aktivno sudjelovanje na:</w:t>
            </w:r>
          </w:p>
          <w:p w:rsid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</w:p>
          <w:p w:rsidR="00DC3422" w:rsidRDefault="00DC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646B0B" w:rsidRDefault="00646B0B" w:rsidP="00646B0B">
            <w:pPr>
              <w:pStyle w:val="Odlomakpopis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10</w:t>
            </w:r>
            <w:r>
              <w:rPr>
                <w:rFonts w:eastAsia="Arial Narrow"/>
                <w:color w:val="000000"/>
              </w:rPr>
              <w:t>. M</w:t>
            </w:r>
            <w:r w:rsidRPr="00D61D2A">
              <w:rPr>
                <w:rFonts w:eastAsia="Arial Narrow"/>
                <w:color w:val="000000"/>
              </w:rPr>
              <w:t xml:space="preserve">EĐUNARODNI ZNANSTVENO-STRUČNI SKUP" FIZIOTERAPIJA U SPORTU, REKREACIJI I WELLNESSU", </w:t>
            </w:r>
          </w:p>
          <w:p w:rsidR="00646B0B" w:rsidRPr="00D61D2A" w:rsidRDefault="00646B0B" w:rsidP="00646B0B">
            <w:pPr>
              <w:pStyle w:val="Odlomakpopisa"/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Veleučilište “Lavoslav Ružička u Vukovaru”, </w:t>
            </w:r>
            <w:r w:rsidRPr="00D61D2A">
              <w:rPr>
                <w:rFonts w:eastAsia="Arial Narrow"/>
                <w:color w:val="000000"/>
              </w:rPr>
              <w:t>Vukovar</w:t>
            </w:r>
            <w:r>
              <w:rPr>
                <w:rFonts w:eastAsia="Arial Narrow"/>
                <w:color w:val="000000"/>
              </w:rPr>
              <w:t>, 2024</w:t>
            </w:r>
            <w:r>
              <w:rPr>
                <w:rFonts w:eastAsia="Arial Narrow"/>
                <w:color w:val="000000"/>
              </w:rPr>
              <w:t>.</w:t>
            </w:r>
          </w:p>
          <w:p w:rsidR="00646B0B" w:rsidRP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</w:p>
          <w:p w:rsidR="00646B0B" w:rsidRDefault="00646B0B" w:rsidP="00646B0B">
            <w:pPr>
              <w:pStyle w:val="Odlomakpopis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9</w:t>
            </w:r>
            <w:r>
              <w:rPr>
                <w:rFonts w:eastAsia="Arial Narrow"/>
                <w:color w:val="000000"/>
              </w:rPr>
              <w:t>. M</w:t>
            </w:r>
            <w:r w:rsidRPr="00D61D2A">
              <w:rPr>
                <w:rFonts w:eastAsia="Arial Narrow"/>
                <w:color w:val="000000"/>
              </w:rPr>
              <w:t xml:space="preserve">EĐUNARODNI ZNANSTVENO-STRUČNI SKUP" FIZIOTERAPIJA U SPORTU, REKREACIJI I WELLNESSU", </w:t>
            </w:r>
          </w:p>
          <w:p w:rsidR="00646B0B" w:rsidRPr="00D61D2A" w:rsidRDefault="00646B0B" w:rsidP="00646B0B">
            <w:pPr>
              <w:pStyle w:val="Odlomakpopisa"/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Veleučilište “Lavoslav Ružička u Vukovaru”, </w:t>
            </w:r>
            <w:r w:rsidRPr="00D61D2A">
              <w:rPr>
                <w:rFonts w:eastAsia="Arial Narrow"/>
                <w:color w:val="000000"/>
              </w:rPr>
              <w:t>Vukovar</w:t>
            </w:r>
            <w:r>
              <w:rPr>
                <w:rFonts w:eastAsia="Arial Narrow"/>
                <w:color w:val="000000"/>
              </w:rPr>
              <w:t>, 2023</w:t>
            </w:r>
            <w:r>
              <w:rPr>
                <w:rFonts w:eastAsia="Arial Narrow"/>
                <w:color w:val="000000"/>
              </w:rPr>
              <w:t>.</w:t>
            </w:r>
          </w:p>
          <w:p w:rsidR="00646B0B" w:rsidRPr="00646B0B" w:rsidRDefault="00646B0B" w:rsidP="006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</w:p>
          <w:p w:rsidR="00D61D2A" w:rsidRDefault="00D61D2A" w:rsidP="00D61D2A">
            <w:pPr>
              <w:pStyle w:val="Odlomakpopis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  <w:r w:rsidRPr="00D61D2A">
              <w:rPr>
                <w:rFonts w:eastAsia="Arial Narrow"/>
                <w:color w:val="000000"/>
              </w:rPr>
              <w:t xml:space="preserve">7. </w:t>
            </w:r>
            <w:proofErr w:type="gramStart"/>
            <w:r w:rsidRPr="00D61D2A">
              <w:rPr>
                <w:rFonts w:eastAsia="Arial Narrow"/>
                <w:color w:val="000000"/>
              </w:rPr>
              <w:t>hrvatski</w:t>
            </w:r>
            <w:proofErr w:type="gramEnd"/>
            <w:r w:rsidRPr="00D61D2A">
              <w:rPr>
                <w:rFonts w:eastAsia="Arial Narrow"/>
                <w:color w:val="000000"/>
              </w:rPr>
              <w:t xml:space="preserve"> kongres iz neurorehabilitacije i restauracijske neurologi</w:t>
            </w:r>
            <w:r>
              <w:rPr>
                <w:rFonts w:eastAsia="Arial Narrow"/>
                <w:color w:val="000000"/>
              </w:rPr>
              <w:t>je s međunarodnim sudjelovanjem;</w:t>
            </w:r>
            <w:r w:rsidRPr="00D61D2A">
              <w:rPr>
                <w:rFonts w:eastAsia="Arial Narrow"/>
                <w:color w:val="000000"/>
              </w:rPr>
              <w:t xml:space="preserve"> 7. </w:t>
            </w:r>
            <w:proofErr w:type="gramStart"/>
            <w:r w:rsidRPr="00D61D2A">
              <w:rPr>
                <w:rFonts w:eastAsia="Arial Narrow"/>
                <w:color w:val="000000"/>
              </w:rPr>
              <w:t>simpozij</w:t>
            </w:r>
            <w:proofErr w:type="gramEnd"/>
            <w:r w:rsidRPr="00D61D2A">
              <w:rPr>
                <w:rFonts w:eastAsia="Arial Narrow"/>
                <w:color w:val="000000"/>
              </w:rPr>
              <w:t xml:space="preserve"> medicinskih sestara i fizioterapeuta neurološke rehabilitacije.</w:t>
            </w:r>
          </w:p>
          <w:p w:rsidR="00D61D2A" w:rsidRDefault="00D61D2A" w:rsidP="00D61D2A">
            <w:pPr>
              <w:pStyle w:val="Odlomakpopisa"/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D61D2A" w:rsidRDefault="00D61D2A" w:rsidP="00D61D2A">
            <w:pPr>
              <w:pStyle w:val="Odlomakpopis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8. M</w:t>
            </w:r>
            <w:r w:rsidRPr="00D61D2A">
              <w:rPr>
                <w:rFonts w:eastAsia="Arial Narrow"/>
                <w:color w:val="000000"/>
              </w:rPr>
              <w:t xml:space="preserve">EĐUNARODNI ZNANSTVENO-STRUČNI SKUP" FIZIOTERAPIJA U SPORTU, REKREACIJI I WELLNESSU", </w:t>
            </w:r>
          </w:p>
          <w:p w:rsidR="00D61D2A" w:rsidRPr="00D61D2A" w:rsidRDefault="00D61D2A" w:rsidP="00D61D2A">
            <w:pPr>
              <w:pStyle w:val="Odlomakpopisa"/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Veleučilište “Lavoslav Ružička u Vukovaru”, </w:t>
            </w:r>
            <w:r w:rsidRPr="00D61D2A">
              <w:rPr>
                <w:rFonts w:eastAsia="Arial Narrow"/>
                <w:color w:val="000000"/>
              </w:rPr>
              <w:t>Vukovar</w:t>
            </w:r>
            <w:r>
              <w:rPr>
                <w:rFonts w:eastAsia="Arial Narrow"/>
                <w:color w:val="000000"/>
              </w:rPr>
              <w:t>, 2022.</w:t>
            </w:r>
          </w:p>
          <w:p w:rsidR="00D61D2A" w:rsidRPr="00D61D2A" w:rsidRDefault="00D61D2A" w:rsidP="00D61D2A">
            <w:pPr>
              <w:pStyle w:val="Odlomakpopisa"/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D61D2A" w:rsidRPr="00D61D2A" w:rsidRDefault="00D61D2A" w:rsidP="00D61D2A">
            <w:pPr>
              <w:pStyle w:val="Odlomakpopis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  <w:r w:rsidRPr="00D61D2A">
              <w:rPr>
                <w:rFonts w:eastAsia="Arial Narrow"/>
                <w:color w:val="000000"/>
              </w:rPr>
              <w:t>VII. međunarodna znanstveno-stručna studentska konferencija SKEl 2022 „VISOKO OBRAZOVANJE U VRIJEME PANDEMIJE“</w:t>
            </w:r>
          </w:p>
          <w:p w:rsidR="00D61D2A" w:rsidRPr="00D61D2A" w:rsidRDefault="00D61D2A" w:rsidP="00D61D2A">
            <w:pPr>
              <w:pStyle w:val="Odlomakpopisa"/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DC3422" w:rsidRPr="00D61D2A" w:rsidRDefault="00D61D2A" w:rsidP="00D61D2A">
            <w:pPr>
              <w:pStyle w:val="Odlomakpopis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  <w:r w:rsidRPr="00D61D2A">
              <w:rPr>
                <w:rFonts w:eastAsia="Arial Narrow"/>
                <w:color w:val="000000"/>
              </w:rPr>
              <w:t xml:space="preserve">Stručni skup “Fizioterapijski pristupi”, Nacionalna memorijalna bolnica"dr. Juraj Njavro </w:t>
            </w:r>
            <w:r>
              <w:rPr>
                <w:rFonts w:eastAsia="Arial Narrow"/>
                <w:color w:val="000000"/>
              </w:rPr>
              <w:br/>
            </w:r>
            <w:r w:rsidRPr="00D61D2A">
              <w:rPr>
                <w:rFonts w:eastAsia="Arial Narrow"/>
                <w:color w:val="000000"/>
              </w:rPr>
              <w:t>Vukovar", Alumni VEVU Vukovar; Lions klub Vukovar, 28.10.2022.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>7.  MEĐUNARODNI ZNANSTVENO-STRUČNI SKUP „FIZIOTERAPIJA U SPORTU, REKREACIJI I WELLNESSU“, Viskoka škola Ivanić Grad i Veleučilište Lavoslav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 Ružička u Vukovaru, 2021.</w:t>
            </w:r>
          </w:p>
          <w:p w:rsidR="00D76BDC" w:rsidRDefault="00D76BDC" w:rsidP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 xml:space="preserve">Moderator </w:t>
            </w:r>
            <w:proofErr w:type="gramStart"/>
            <w:r>
              <w:rPr>
                <w:rFonts w:eastAsia="Arial Narrow"/>
                <w:color w:val="000000"/>
              </w:rPr>
              <w:t>na</w:t>
            </w:r>
            <w:proofErr w:type="gramEnd"/>
            <w:r>
              <w:rPr>
                <w:rFonts w:eastAsia="Arial Narrow"/>
                <w:color w:val="000000"/>
              </w:rPr>
              <w:t xml:space="preserve"> 7.  međunarodni znanstveno-stručnom skupu „fizioterapija u sportu, </w:t>
            </w:r>
          </w:p>
          <w:p w:rsidR="00D76BDC" w:rsidRDefault="00D76BDC" w:rsidP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           rekreaciji i wellnessu“, Viskoka škola Ivanić Grad i Veleučilište Lavoslav Ružička u</w:t>
            </w:r>
          </w:p>
          <w:p w:rsidR="00D76BDC" w:rsidRDefault="00D76BDC" w:rsidP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           Vukovaru, 2021.</w:t>
            </w:r>
          </w:p>
          <w:p w:rsidR="00D76BDC" w:rsidRDefault="00D76BDC" w:rsidP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</w:p>
          <w:p w:rsidR="00D76BDC" w:rsidRPr="00D76BDC" w:rsidRDefault="00D76BDC" w:rsidP="00D76BDC">
            <w:pPr>
              <w:pStyle w:val="Odlomakpopis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Moderator </w:t>
            </w:r>
            <w:proofErr w:type="gramStart"/>
            <w:r>
              <w:rPr>
                <w:rFonts w:eastAsia="Arial Narrow"/>
                <w:color w:val="000000"/>
              </w:rPr>
              <w:t>na</w:t>
            </w:r>
            <w:proofErr w:type="gramEnd"/>
            <w:r>
              <w:rPr>
                <w:rFonts w:eastAsia="Arial Narrow"/>
                <w:color w:val="000000"/>
              </w:rPr>
              <w:t xml:space="preserve"> </w:t>
            </w:r>
            <w:r>
              <w:t>VII. MEĐUNARODNO ZNANSTVENO-STRUČNOJ STUDENTSKOJ KONFERENCIJI SKEI 2022.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</w:p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lastRenderedPageBreak/>
              <w:t>6. MEĐUNARODNI ZNANSTVENO-STRUČNI SKUP „FIZIOTERAPIJA U SPORTU, REKREACIJI I WELLNESSU“, Viskoka škola Ivanić Grad i Veleučilište Lavoslav</w:t>
            </w:r>
          </w:p>
          <w:p w:rsidR="008C2370" w:rsidRDefault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 Ružička u Vukovaru, 2020.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>5. MEĐUNARODNI ZNANSTVENO-STRUČNI SKUP „FIZIOTERAPIJA U SPORTU, REKREACIJI I WELLNESSU“, Veleučilište Lavoslav Ružička u Vukovaru, 2019.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>4. MEĐUNARODNI ZNANSTVENO-STRUČNI SKUP „FIZIOTERAPIJA U SPORTU, REKREACIJI I WELLNESSU“, Veleučilište Lavoslav Ružička u Vukovaru, 2018.</w:t>
            </w:r>
          </w:p>
          <w:p w:rsidR="008C2370" w:rsidRDefault="008C2370" w:rsidP="00D76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/>
                <w:color w:val="000000"/>
              </w:rPr>
            </w:pPr>
          </w:p>
          <w:p w:rsidR="008C2370" w:rsidRDefault="00D76B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</w:pPr>
            <w:r>
              <w:rPr>
                <w:rFonts w:eastAsia="Arial Narrow"/>
                <w:color w:val="000000"/>
              </w:rPr>
              <w:t>3. MEĐUNARODNI ZNANSTVENO-STRUČNI SKUP „FIZIOTERAPIJA U SPORTU, REKREACIJI I WELLNESSU“, Veleučilište Lavoslav Ružička u Vukovaru, 2017.</w:t>
            </w: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color w:val="000000"/>
              </w:rPr>
            </w:pP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b/>
                <w:color w:val="000000"/>
              </w:rPr>
            </w:pPr>
          </w:p>
          <w:p w:rsidR="008C2370" w:rsidRDefault="008C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rPr>
                <w:rFonts w:eastAsia="Arial Narrow"/>
                <w:b/>
                <w:color w:val="000000"/>
              </w:rPr>
            </w:pPr>
          </w:p>
        </w:tc>
      </w:tr>
    </w:tbl>
    <w:p w:rsidR="008C2370" w:rsidRDefault="008C2370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rFonts w:eastAsia="Arial Narrow"/>
          <w:b/>
          <w:color w:val="000000"/>
        </w:rPr>
      </w:pPr>
    </w:p>
    <w:p w:rsidR="008C2370" w:rsidRDefault="00D76BDC">
      <w:pPr>
        <w:tabs>
          <w:tab w:val="left" w:pos="301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C2370" w:rsidRDefault="008C2370">
      <w:pPr>
        <w:jc w:val="center"/>
      </w:pPr>
    </w:p>
    <w:sectPr w:rsidR="008C237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139"/>
    <w:multiLevelType w:val="multilevel"/>
    <w:tmpl w:val="2DD6AFD8"/>
    <w:lvl w:ilvl="0">
      <w:start w:val="19"/>
      <w:numFmt w:val="bullet"/>
      <w:lvlText w:val="-"/>
      <w:lvlJc w:val="left"/>
      <w:pPr>
        <w:ind w:left="473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F5576E"/>
    <w:multiLevelType w:val="multilevel"/>
    <w:tmpl w:val="D8FCD466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70"/>
    <w:rsid w:val="000F64A7"/>
    <w:rsid w:val="005E2700"/>
    <w:rsid w:val="00646B0B"/>
    <w:rsid w:val="006944C3"/>
    <w:rsid w:val="008C2370"/>
    <w:rsid w:val="00925EAF"/>
    <w:rsid w:val="00D61D2A"/>
    <w:rsid w:val="00D76BDC"/>
    <w:rsid w:val="00DC3422"/>
    <w:rsid w:val="00ED694F"/>
    <w:rsid w:val="00F0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C0715-58C6-49C6-B5CB-802A7FA1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Arial Narrow" w:hAnsi="Arial Narrow" w:cs="Arial Narrow"/>
        <w:lang w:val="en-GB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AE2"/>
    <w:pPr>
      <w:suppressAutoHyphens/>
    </w:pPr>
    <w:rPr>
      <w:rFonts w:eastAsia="Times New Roman"/>
      <w:lang w:eastAsia="ar-SA"/>
    </w:rPr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eza">
    <w:name w:val="Hyperlink"/>
    <w:basedOn w:val="Zadanifontodlomka"/>
    <w:uiPriority w:val="99"/>
    <w:rsid w:val="00C31AE2"/>
    <w:rPr>
      <w:color w:val="0000FF"/>
      <w:u w:val="single"/>
    </w:rPr>
  </w:style>
  <w:style w:type="paragraph" w:customStyle="1" w:styleId="CVTitle">
    <w:name w:val="CV Title"/>
    <w:basedOn w:val="Normal"/>
    <w:uiPriority w:val="99"/>
    <w:rsid w:val="00C31AE2"/>
    <w:pPr>
      <w:ind w:left="113" w:right="113"/>
      <w:jc w:val="right"/>
    </w:pPr>
    <w:rPr>
      <w:b/>
      <w:bCs/>
      <w:spacing w:val="10"/>
      <w:sz w:val="28"/>
      <w:szCs w:val="28"/>
    </w:rPr>
  </w:style>
  <w:style w:type="paragraph" w:customStyle="1" w:styleId="CVHeading1">
    <w:name w:val="CV Heading 1"/>
    <w:basedOn w:val="Normal"/>
    <w:next w:val="Normal"/>
    <w:uiPriority w:val="99"/>
    <w:rsid w:val="00C31AE2"/>
    <w:pPr>
      <w:spacing w:before="74"/>
      <w:ind w:left="113" w:right="113"/>
      <w:jc w:val="right"/>
    </w:pPr>
    <w:rPr>
      <w:b/>
      <w:bCs/>
      <w:sz w:val="24"/>
      <w:szCs w:val="24"/>
    </w:rPr>
  </w:style>
  <w:style w:type="paragraph" w:customStyle="1" w:styleId="CVHeading2-FirstLine">
    <w:name w:val="CV Heading 2 - First Line"/>
    <w:basedOn w:val="Normal"/>
    <w:next w:val="Normal"/>
    <w:uiPriority w:val="99"/>
    <w:rsid w:val="00C31AE2"/>
    <w:pPr>
      <w:spacing w:before="74"/>
      <w:ind w:left="113" w:right="113"/>
      <w:jc w:val="right"/>
    </w:pPr>
    <w:rPr>
      <w:sz w:val="22"/>
      <w:szCs w:val="22"/>
    </w:rPr>
  </w:style>
  <w:style w:type="paragraph" w:customStyle="1" w:styleId="CVHeading3">
    <w:name w:val="CV Heading 3"/>
    <w:basedOn w:val="Normal"/>
    <w:next w:val="Normal"/>
    <w:uiPriority w:val="99"/>
    <w:rsid w:val="00C31AE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uiPriority w:val="99"/>
    <w:rsid w:val="00C31AE2"/>
    <w:pPr>
      <w:spacing w:before="74"/>
    </w:pPr>
  </w:style>
  <w:style w:type="paragraph" w:customStyle="1" w:styleId="CVMajor-FirstLine">
    <w:name w:val="CV Major - First Line"/>
    <w:basedOn w:val="Normal"/>
    <w:next w:val="Normal"/>
    <w:uiPriority w:val="99"/>
    <w:rsid w:val="00C31AE2"/>
    <w:pPr>
      <w:spacing w:before="74"/>
      <w:ind w:left="113" w:right="113"/>
    </w:pPr>
    <w:rPr>
      <w:b/>
      <w:bCs/>
      <w:sz w:val="24"/>
      <w:szCs w:val="24"/>
    </w:rPr>
  </w:style>
  <w:style w:type="paragraph" w:customStyle="1" w:styleId="CVNormal">
    <w:name w:val="CV Normal"/>
    <w:basedOn w:val="Normal"/>
    <w:rsid w:val="00C31AE2"/>
    <w:pPr>
      <w:ind w:left="113" w:right="113"/>
    </w:pPr>
  </w:style>
  <w:style w:type="paragraph" w:customStyle="1" w:styleId="CVSpacer">
    <w:name w:val="CV Spacer"/>
    <w:basedOn w:val="CVNormal"/>
    <w:uiPriority w:val="99"/>
    <w:rsid w:val="00C31AE2"/>
    <w:rPr>
      <w:sz w:val="4"/>
      <w:szCs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C31AE2"/>
    <w:pPr>
      <w:spacing w:before="74"/>
    </w:pPr>
  </w:style>
  <w:style w:type="paragraph" w:customStyle="1" w:styleId="CVMedium-FirstLine">
    <w:name w:val="CV Medium - First Line"/>
    <w:basedOn w:val="Normal"/>
    <w:next w:val="Normal"/>
    <w:uiPriority w:val="99"/>
    <w:rsid w:val="007D2A99"/>
    <w:pPr>
      <w:spacing w:before="74"/>
      <w:ind w:left="113" w:right="113"/>
    </w:pPr>
    <w:rPr>
      <w:b/>
      <w:bCs/>
      <w:sz w:val="22"/>
      <w:szCs w:val="22"/>
    </w:rPr>
  </w:style>
  <w:style w:type="paragraph" w:customStyle="1" w:styleId="LevelAssessment-Heading1">
    <w:name w:val="Level Assessment - Heading 1"/>
    <w:basedOn w:val="Normal"/>
    <w:uiPriority w:val="99"/>
    <w:rsid w:val="007D2A99"/>
    <w:pPr>
      <w:ind w:left="57" w:right="57"/>
      <w:jc w:val="center"/>
    </w:pPr>
    <w:rPr>
      <w:b/>
      <w:bCs/>
      <w:sz w:val="22"/>
      <w:szCs w:val="22"/>
    </w:rPr>
  </w:style>
  <w:style w:type="paragraph" w:customStyle="1" w:styleId="CVHeadingLanguage">
    <w:name w:val="CV Heading Language"/>
    <w:basedOn w:val="Normal"/>
    <w:next w:val="LevelAssessment-Code"/>
    <w:uiPriority w:val="99"/>
    <w:rsid w:val="007D2A99"/>
    <w:pPr>
      <w:ind w:left="113" w:right="113"/>
      <w:jc w:val="right"/>
    </w:pPr>
    <w:rPr>
      <w:b/>
      <w:bCs/>
      <w:sz w:val="22"/>
      <w:szCs w:val="22"/>
    </w:rPr>
  </w:style>
  <w:style w:type="paragraph" w:customStyle="1" w:styleId="LevelAssessment-Code">
    <w:name w:val="Level Assessment - Code"/>
    <w:basedOn w:val="Normal"/>
    <w:next w:val="LevelAssessment-Description"/>
    <w:uiPriority w:val="99"/>
    <w:rsid w:val="007D2A99"/>
    <w:pPr>
      <w:ind w:left="28"/>
      <w:jc w:val="center"/>
    </w:pPr>
    <w:rPr>
      <w:sz w:val="18"/>
      <w:szCs w:val="18"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7D2A99"/>
    <w:pPr>
      <w:textAlignment w:val="bottom"/>
    </w:pPr>
  </w:style>
  <w:style w:type="paragraph" w:customStyle="1" w:styleId="CVHeadingLevel">
    <w:name w:val="CV Heading Level"/>
    <w:basedOn w:val="CVHeading3"/>
    <w:next w:val="Normal"/>
    <w:uiPriority w:val="99"/>
    <w:rsid w:val="007D2A99"/>
    <w:rPr>
      <w:i/>
      <w:iCs/>
    </w:rPr>
  </w:style>
  <w:style w:type="paragraph" w:customStyle="1" w:styleId="LevelAssessment-Heading2">
    <w:name w:val="Level Assessment - Heading 2"/>
    <w:basedOn w:val="Normal"/>
    <w:uiPriority w:val="99"/>
    <w:rsid w:val="007D2A99"/>
    <w:pPr>
      <w:ind w:left="57" w:right="57"/>
      <w:jc w:val="center"/>
    </w:pPr>
    <w:rPr>
      <w:sz w:val="18"/>
      <w:szCs w:val="18"/>
    </w:rPr>
  </w:style>
  <w:style w:type="character" w:customStyle="1" w:styleId="st">
    <w:name w:val="st"/>
    <w:basedOn w:val="Zadanifontodlomka"/>
    <w:uiPriority w:val="99"/>
    <w:rsid w:val="002A1931"/>
  </w:style>
  <w:style w:type="character" w:customStyle="1" w:styleId="FootnoteCharacters">
    <w:name w:val="Footnote Characters"/>
    <w:uiPriority w:val="99"/>
    <w:rsid w:val="000B3005"/>
  </w:style>
  <w:style w:type="character" w:styleId="Naglaeno">
    <w:name w:val="Strong"/>
    <w:basedOn w:val="Zadanifontodlomka"/>
    <w:uiPriority w:val="22"/>
    <w:qFormat/>
    <w:rsid w:val="000B3005"/>
    <w:rPr>
      <w:b/>
      <w:bCs/>
    </w:rPr>
  </w:style>
  <w:style w:type="paragraph" w:customStyle="1" w:styleId="LevelAssessment-Note">
    <w:name w:val="Level Assessment - Note"/>
    <w:basedOn w:val="Normal"/>
    <w:rsid w:val="000B3005"/>
    <w:pPr>
      <w:ind w:left="113"/>
    </w:pPr>
    <w:rPr>
      <w:rFonts w:cs="Times New Roman"/>
      <w:i/>
      <w:sz w:val="18"/>
      <w:lang w:val="pt-PT"/>
    </w:rPr>
  </w:style>
  <w:style w:type="paragraph" w:styleId="Odlomakpopisa">
    <w:name w:val="List Paragraph"/>
    <w:basedOn w:val="Normal"/>
    <w:uiPriority w:val="34"/>
    <w:qFormat/>
    <w:rsid w:val="00DD7B6B"/>
    <w:pPr>
      <w:ind w:left="720"/>
      <w:contextualSpacing/>
    </w:p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top w:w="40" w:type="dxa"/>
        <w:left w:w="0" w:type="dxa"/>
        <w:bottom w:w="40" w:type="dxa"/>
        <w:right w:w="0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top w:w="40" w:type="dxa"/>
        <w:left w:w="0" w:type="dxa"/>
        <w:bottom w:w="4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aQWLK4c/3+vnx36YTqf3GccpHw==">AMUW2mUWMZY1N86T9bATDQ6MEaILB8GwDSAz/W9uK0HvBicXwFN11iJdzz2lXZ2rQKk6/C6rTWQiwU3jXf5RXQ9pL3qfGXeAFMckDSKQ7JETxW+k40BN5jfGUCIA84c+X2dFpfbRp+P9kIqUZYu9VHlEjGsUZE4kfMSb2LIpAJPAuIBsz5i+MWl4VBYzhvFjbvnFc9GaLCrkvbuHJQVPB5doDAyOZfA7DY7LFluEwCEtD7+vFw+L2TFcizKMUoD5VJrsn1rlSrkkGEBW4AuW6utD1jay1PKDH8k2O09XmUOFXuccypmvQ7Axi4KhyYH0Q8lhLzUhGQKV4cYSW9cVxmt7iQhIA53zOfO2MWpMpAilieyUR8KAsF5cHclmDtC99V7LFd0yV06Hyq0scGXG/WaeGBQAe9B2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3185</Words>
  <Characters>18161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21304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 Dodlek</cp:lastModifiedBy>
  <cp:revision>7</cp:revision>
  <dcterms:created xsi:type="dcterms:W3CDTF">2021-07-22T06:03:00Z</dcterms:created>
  <dcterms:modified xsi:type="dcterms:W3CDTF">2025-09-04T15:16:00Z</dcterms:modified>
</cp:coreProperties>
</file>